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both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华池县上里塬乡卫生院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华池县上里塬乡卫生院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华池县上里塬乡卫生院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是以公共卫生服务为主，综合提供预防、保健和基本医疗等服务等工作的职能部门。主要职责是:主要职责是:承担本镇辖区各项医疗卫生服务和公共卫生服务。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提供基本医疗服务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1、开展内、外、中医等各科常见病、多发病的诊疗；  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2、承担着本镇及周边乡镇的现场应急救护和转诊服务。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3、提供政府卫生行政部门批准的其他医疗服务。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提供公共卫生服务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2、负责我院辖区内突发公共卫生事件的报告并协助处理；                                                      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3、做好卫生行政部门规定的其他公共卫生服务；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承担公共卫生服务管理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2、深入推进乡村卫生一体化管理，对村卫生所实行以行政、人员、业务、药品、财产、绩效为基本内容的“六统一”规范管理，负责村卫生所的技术指导和乡村医生培训等工作。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spacing w:line="600" w:lineRule="exact"/>
        <w:ind w:firstLine="643" w:firstLineChars="200"/>
        <w:rPr>
          <w:rFonts w:hint="default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ab/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内设中西医门诊部、住院部、中西药房、心电图室，B超室、化验室、公卫科、收费室、疫苗接种室。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zh-CN"/>
        </w:rPr>
        <w:t>我单位共有编制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zh-CN"/>
        </w:rPr>
        <w:t>名，其中：行政编制0名，参公事业编制0名，事业编制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zh-CN"/>
        </w:rPr>
        <w:t>名，后勤编制0名。财政供养总人数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zh-CN"/>
        </w:rPr>
        <w:t>人，其中：在职人员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zh-CN"/>
        </w:rPr>
        <w:t>人，雇佣人员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zh-CN"/>
        </w:rPr>
        <w:t>人。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辖区下属卫生室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华池县上里塬乡卫生院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131.2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131.2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万元（详见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131.2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131.2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131.2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100.00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；项目支出</w:t>
      </w:r>
      <w:r>
        <w:rPr>
          <w:rStyle w:val="20"/>
          <w:rFonts w:hint="eastAsia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Style w:val="20"/>
          <w:rFonts w:hint="eastAsia" w:hAnsi="仿宋" w:eastAsia="仿宋_GB2312"/>
          <w:lang w:val="en-US" w:eastAsia="zh-CN"/>
        </w:rPr>
        <w:t>131.2</w:t>
      </w:r>
      <w:r>
        <w:rPr>
          <w:rStyle w:val="20"/>
          <w:rFonts w:hint="default" w:hAnsi="仿宋"/>
        </w:rPr>
        <w:t>万元，包括：社会保障和就业支出</w:t>
      </w:r>
      <w:r>
        <w:rPr>
          <w:rStyle w:val="20"/>
          <w:rFonts w:hint="eastAsia" w:hAnsi="仿宋" w:eastAsia="仿宋_GB2312"/>
          <w:lang w:val="en-US" w:eastAsia="zh-CN"/>
        </w:rPr>
        <w:t>20.57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</w:t>
      </w:r>
      <w:r>
        <w:rPr>
          <w:rStyle w:val="20"/>
          <w:rFonts w:hint="default" w:hAnsi="仿宋"/>
        </w:rPr>
        <w:t>支出</w:t>
      </w:r>
      <w:r>
        <w:rPr>
          <w:rStyle w:val="20"/>
          <w:rFonts w:hint="eastAsia" w:hAnsi="仿宋" w:eastAsia="仿宋_GB2312"/>
          <w:lang w:val="en-US" w:eastAsia="zh-CN"/>
        </w:rPr>
        <w:t>101.27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；</w:t>
      </w:r>
      <w:r>
        <w:rPr>
          <w:rStyle w:val="20"/>
          <w:rFonts w:hint="eastAsia" w:hAnsi="仿宋" w:eastAsia="仿宋_GB2312"/>
          <w:lang w:val="en-US" w:eastAsia="zh-CN"/>
        </w:rPr>
        <w:t>住房保障支出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9.36</w:t>
      </w:r>
      <w:r>
        <w:rPr>
          <w:rStyle w:val="20"/>
          <w:rFonts w:hint="eastAsia" w:hAnsi="仿宋" w:eastAsia="仿宋_GB2312"/>
          <w:lang w:val="en-US" w:eastAsia="zh-CN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131.2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4.94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加3.9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在职人员调动，工资变化幅度变化较大。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128.88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34.93万元，</w:t>
      </w:r>
      <w:r>
        <w:rPr>
          <w:rFonts w:hint="eastAsia" w:ascii="仿宋_GB2312" w:hAnsi="仿宋" w:eastAsia="仿宋_GB2312"/>
          <w:sz w:val="32"/>
          <w:szCs w:val="32"/>
        </w:rPr>
        <w:t>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49.52万元，奖金8.08万元，</w:t>
      </w:r>
      <w:r>
        <w:rPr>
          <w:rFonts w:hint="eastAsia" w:ascii="仿宋_GB2312" w:hAnsi="仿宋" w:eastAsia="仿宋_GB2312"/>
          <w:sz w:val="32"/>
          <w:szCs w:val="32"/>
        </w:rPr>
        <w:t>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13.41万元，</w:t>
      </w:r>
      <w:r>
        <w:rPr>
          <w:rFonts w:hint="eastAsia" w:ascii="仿宋_GB2312" w:hAnsi="仿宋" w:eastAsia="仿宋_GB2312"/>
          <w:sz w:val="32"/>
          <w:szCs w:val="32"/>
        </w:rPr>
        <w:t>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6.24万元，</w:t>
      </w:r>
      <w:r>
        <w:rPr>
          <w:rFonts w:hint="eastAsia" w:ascii="仿宋_GB2312" w:hAnsi="仿宋" w:eastAsia="仿宋_GB2312"/>
          <w:sz w:val="32"/>
          <w:szCs w:val="32"/>
        </w:rPr>
        <w:t>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6.42万元，</w:t>
      </w:r>
      <w:r>
        <w:rPr>
          <w:rFonts w:hint="eastAsia" w:ascii="仿宋_GB2312" w:hAnsi="仿宋" w:eastAsia="仿宋_GB2312"/>
          <w:sz w:val="32"/>
          <w:szCs w:val="32"/>
        </w:rPr>
        <w:t>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0.92万元，</w:t>
      </w:r>
      <w:r>
        <w:rPr>
          <w:rFonts w:hint="eastAsia" w:ascii="仿宋_GB2312" w:hAnsi="仿宋" w:eastAsia="仿宋_GB2312"/>
          <w:sz w:val="32"/>
          <w:szCs w:val="32"/>
        </w:rPr>
        <w:t>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9.36万元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2.32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0.90万元，</w:t>
      </w:r>
      <w:r>
        <w:rPr>
          <w:rFonts w:hint="eastAsia" w:ascii="仿宋_GB2312" w:hAnsi="仿宋" w:eastAsia="仿宋_GB2312"/>
          <w:sz w:val="32"/>
          <w:szCs w:val="32"/>
        </w:rPr>
        <w:t>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0.57万元，</w:t>
      </w:r>
      <w:r>
        <w:rPr>
          <w:rFonts w:hint="eastAsia" w:ascii="仿宋_GB2312" w:hAnsi="仿宋" w:eastAsia="仿宋_GB2312"/>
          <w:sz w:val="32"/>
          <w:szCs w:val="32"/>
        </w:rPr>
        <w:t>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本单位无项目支出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1.社会保障和就业支出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20.57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增加0.54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万元，主要原因是单位人员变动，经费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；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2.卫生健康支出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101.27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3.89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变动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，经费增加；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3.住房保障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9.36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0.51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单位人员变动，经费增加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华池县上里塬乡卫生院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87.97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742.14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103.61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20.5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  <w:bookmarkStart w:id="0" w:name="_GoBack"/>
      <w:bookmarkEnd w:id="0"/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华池县上里塬乡卫生院2026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仿宋" w:eastAsia="仿宋_GB2312"/>
          <w:sz w:val="32"/>
          <w:szCs w:val="32"/>
        </w:rPr>
        <w:t xml:space="preserve">预算绩效目标管理的项目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各项绩效目标内容指向明确、细化量化、合理可行，符合规定的格式要求。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华池县上里塬乡卫生院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61327F3"/>
    <w:rsid w:val="07654C3C"/>
    <w:rsid w:val="07C95EF5"/>
    <w:rsid w:val="09D60B3B"/>
    <w:rsid w:val="103D1EE8"/>
    <w:rsid w:val="113741D2"/>
    <w:rsid w:val="16585B34"/>
    <w:rsid w:val="18330BA7"/>
    <w:rsid w:val="1D34261E"/>
    <w:rsid w:val="1E9462B7"/>
    <w:rsid w:val="22081AFF"/>
    <w:rsid w:val="272F5510"/>
    <w:rsid w:val="27D03B9B"/>
    <w:rsid w:val="306946E7"/>
    <w:rsid w:val="3EB51DC5"/>
    <w:rsid w:val="42A05423"/>
    <w:rsid w:val="48217EC1"/>
    <w:rsid w:val="49B51CCC"/>
    <w:rsid w:val="4A9C1C34"/>
    <w:rsid w:val="4C433C79"/>
    <w:rsid w:val="4CAF4C5A"/>
    <w:rsid w:val="4F187790"/>
    <w:rsid w:val="527E074E"/>
    <w:rsid w:val="541A02B8"/>
    <w:rsid w:val="56393C72"/>
    <w:rsid w:val="56B3138C"/>
    <w:rsid w:val="579503FF"/>
    <w:rsid w:val="5E22575A"/>
    <w:rsid w:val="60535296"/>
    <w:rsid w:val="646E5DF2"/>
    <w:rsid w:val="69C7556D"/>
    <w:rsid w:val="727845D9"/>
    <w:rsid w:val="72FD2525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3802</Words>
  <Characters>4116</Characters>
  <Lines>68</Lines>
  <Paragraphs>19</Paragraphs>
  <TotalTime>42</TotalTime>
  <ScaleCrop>false</ScaleCrop>
  <LinksUpToDate>false</LinksUpToDate>
  <CharactersWithSpaces>4313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slyws</cp:lastModifiedBy>
  <cp:lastPrinted>2025-02-10T03:35:00Z</cp:lastPrinted>
  <dcterms:modified xsi:type="dcterms:W3CDTF">2026-03-13T04:52:21Z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F80B92806903478A9C9B73CABBC70EF8_13</vt:lpwstr>
  </property>
  <property fmtid="{D5CDD505-2E9C-101B-9397-08002B2CF9AE}" pid="4" name="KSOTemplateDocerSaveRecord">
    <vt:lpwstr>eyJoZGlkIjoiYjA5YWY3NDg5MTJhMzQ1MDg3MzI1N2JhNjIwNWRiYjQiLCJ1c2VySWQiOiI2ODY2MTIzMTMifQ==</vt:lpwstr>
  </property>
</Properties>
</file>