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116E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036ECE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970649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0055390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华池县档案馆</w:t>
      </w:r>
    </w:p>
    <w:p w14:paraId="4574D9A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04281B0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33D83BF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AD8DF4F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58AA487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0DB3D59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C53510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68D12F52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087AA39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3CDBBC2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72B2B87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6500D8F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1999372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7DE12AC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C324E3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0D1C642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2CE600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0626DD10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7048050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47336BC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BD96C5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065511F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0C996AB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7CC9922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2D1BF49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D79EE0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112EA49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51ACA9D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0E8B4F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32AAB20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5D6C7FA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57EA9948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6C7139F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6B7895B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1E674335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0D45952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</w:t>
      </w:r>
    </w:p>
    <w:p w14:paraId="05740482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主要负责指导全县各级行政、事业、企业单位及社会团体做好归档和行政执法检查工作。对社会各级人士提供档案查阅利用，同时对县档案馆内档案进行保存和保护。对老旧档案进行抢救保护和扫描工作。</w:t>
      </w:r>
    </w:p>
    <w:p w14:paraId="67596F33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3E504A0E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62A632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本单位无内设机构。</w:t>
      </w:r>
    </w:p>
    <w:p w14:paraId="22610539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5140655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参照公务员法管理单位。</w:t>
      </w:r>
    </w:p>
    <w:p w14:paraId="01154BD1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09AAA96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无直属事业单位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79B9FC3B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62E632A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26A890F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164.26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D259237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6AB684CD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164.26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55F1630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164.26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5AB06A2F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35EBFEDD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1E8FA96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D46455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6D51D18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164.26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115.26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70.28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49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29.72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45A4F6A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34E4B81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164.26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134.69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16.84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5.34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、住房保障支出</w:t>
      </w:r>
      <w:r>
        <w:rPr>
          <w:rStyle w:val="20"/>
          <w:rFonts w:hint="eastAsia" w:hAnsi="仿宋" w:eastAsia="仿宋_GB2312"/>
          <w:lang w:val="en-US" w:eastAsia="zh-CN"/>
        </w:rPr>
        <w:t>7.39万元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25378E8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69DA0905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115.26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减少12.5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调动，工资支出减少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51CDA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101.21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3141DA0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14.05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DD8439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5D2FF0B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增加20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增加68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档案十四五规划中档案数字化需求增加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13335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档案管护费（档案日常管护），档案数字化费（档案数字化经费保障）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5C6C17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477303B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0A92323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Style w:val="20"/>
          <w:rFonts w:hint="eastAsia" w:hAnsi="仿宋" w:eastAsia="仿宋_GB2312"/>
          <w:lang w:val="en-US" w:eastAsia="zh-CN"/>
        </w:rPr>
        <w:t>164.26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134.69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16.84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5.34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、住房保障支出</w:t>
      </w:r>
      <w:r>
        <w:rPr>
          <w:rStyle w:val="20"/>
          <w:rFonts w:hint="eastAsia" w:hAnsi="仿宋" w:eastAsia="仿宋_GB2312"/>
          <w:lang w:val="en-US" w:eastAsia="zh-CN"/>
        </w:rPr>
        <w:t>7.39万元</w:t>
      </w:r>
      <w:r>
        <w:rPr>
          <w:rStyle w:val="20"/>
          <w:rFonts w:hint="default" w:hAnsi="仿宋"/>
        </w:rPr>
        <w:t>。</w:t>
      </w:r>
    </w:p>
    <w:p w14:paraId="49E886F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2433848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59E161EF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CE4CDA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FC090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794238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7CBDD0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0F3CFF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F7752D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73E260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6329A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D06E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AFAE7B9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国有资产占用情况</w:t>
      </w:r>
    </w:p>
    <w:p w14:paraId="6BBE9F2B">
      <w:pPr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145.51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66FDAD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155D7C9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D5F39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192822D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FC0B5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A78C35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06E61C5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档案数字化</w:t>
      </w:r>
    </w:p>
    <w:p w14:paraId="1CE1B944">
      <w:pPr>
        <w:widowControl/>
        <w:numPr>
          <w:ilvl w:val="0"/>
          <w:numId w:val="2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概况：2025年是“十四五”庆阳市档案事业发展规划终期验收评估年，按照中共庆阳市委办公室、庆阳市人民政府办公室《关于印发〈“十四五”庆阳市档案事业发展规划〉的通知》（庆办字［2021］112号）文件规定“县档案馆馆藏永久档案数字化比例达到70%以上”。根据这一要求，县档案馆需要外聘第三方公司，对馆藏3.16万卷、90多万幅永久纸质档案进行数字化处理，并购置数字化设施设备和服务存储系统。</w:t>
      </w:r>
    </w:p>
    <w:p w14:paraId="1461B4FE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2、立项依据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：根据</w:t>
      </w:r>
      <w:r>
        <w:rPr>
          <w:rFonts w:hint="eastAsia" w:ascii="仿宋_GB2312" w:hAnsi="仿宋" w:eastAsia="仿宋_GB2312"/>
          <w:sz w:val="32"/>
          <w:szCs w:val="32"/>
        </w:rPr>
        <w:t>中共庆阳市委办公室、庆阳市人民政府办公室《关于印发〈“十四五”庆阳市档案事业发展规划〉的通知》（庆办字［2021］112号）文件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精神和华档馆发〔2024〕12号华池县档案馆关于请求解决档案数字化所需费用的报告。</w:t>
      </w:r>
    </w:p>
    <w:p w14:paraId="272B143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华池县档案馆</w:t>
      </w:r>
    </w:p>
    <w:p w14:paraId="2A4FB24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2025年1月-2025年12月底</w:t>
      </w:r>
    </w:p>
    <w:p w14:paraId="70970CB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2025年1月-3月底，购置数字化设备、联系外包公司。2025年4月-10月底，档案扫描、修图、挂接。2025年11月-12月底，验收整理数字化成果。</w:t>
      </w:r>
    </w:p>
    <w:p w14:paraId="44BE27A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该项目要求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逐年落实，本年度预算安排20万元。</w:t>
      </w:r>
    </w:p>
    <w:p w14:paraId="477B80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7、预期总体目标：建成数字化档案馆，并且保证馆藏档案安全完整，丰富馆藏档案资源，提高档案利用率。</w:t>
      </w:r>
    </w:p>
    <w:p w14:paraId="09D82AB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698EC6B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年未安排预算，部门管理转移支付表为空表。</w:t>
      </w:r>
    </w:p>
    <w:p w14:paraId="7957259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485ABCF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0714A62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023C31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043F471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4400EFE0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b/>
          <w:sz w:val="32"/>
          <w:szCs w:val="32"/>
        </w:rPr>
        <w:t>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5BB6382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3ED9E64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根据财政局安排，及时公开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74A971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CF8577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566470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3B186B7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01033BE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8C60A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6D6A644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2D0E710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701BB2C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5C7F938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7D315EB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28E3B19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630BBAB0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0C417C3B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94B0D6C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华池县档案馆</w:t>
      </w:r>
    </w:p>
    <w:p w14:paraId="3F59B76F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205C18ED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7A46CC79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华池县档案馆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5E936E60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华池县档案馆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1E569C75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77794">
    <w:pPr>
      <w:pStyle w:val="5"/>
      <w:jc w:val="center"/>
    </w:pPr>
  </w:p>
  <w:p w14:paraId="12F7ABD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FA285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215D098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4AE77"/>
    <w:multiLevelType w:val="singleLevel"/>
    <w:tmpl w:val="C324AE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A3BD46"/>
    <w:multiLevelType w:val="singleLevel"/>
    <w:tmpl w:val="E2A3BD4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ZjODc3MGE3NmFjMjM1YjRhNWYzMWJlNzI1ZTc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8E4F47"/>
    <w:rsid w:val="02E03DF9"/>
    <w:rsid w:val="042B3A9B"/>
    <w:rsid w:val="0ACD2137"/>
    <w:rsid w:val="0D1D4BBB"/>
    <w:rsid w:val="113741D2"/>
    <w:rsid w:val="11ED1C8A"/>
    <w:rsid w:val="16E01DBD"/>
    <w:rsid w:val="18330BA7"/>
    <w:rsid w:val="1D34261E"/>
    <w:rsid w:val="280B28E8"/>
    <w:rsid w:val="30B26121"/>
    <w:rsid w:val="3F6820A1"/>
    <w:rsid w:val="42A05423"/>
    <w:rsid w:val="44232EA4"/>
    <w:rsid w:val="4C433C79"/>
    <w:rsid w:val="4FCC3EF9"/>
    <w:rsid w:val="527E074E"/>
    <w:rsid w:val="5425583A"/>
    <w:rsid w:val="56393C72"/>
    <w:rsid w:val="579503FF"/>
    <w:rsid w:val="60535296"/>
    <w:rsid w:val="630755A9"/>
    <w:rsid w:val="69B30239"/>
    <w:rsid w:val="6BE50451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4067</Words>
  <Characters>4353</Characters>
  <Lines>68</Lines>
  <Paragraphs>19</Paragraphs>
  <TotalTime>59</TotalTime>
  <ScaleCrop>false</ScaleCrop>
  <LinksUpToDate>false</LinksUpToDate>
  <CharactersWithSpaces>4399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～嗯嗯行好对</cp:lastModifiedBy>
  <cp:lastPrinted>2025-02-10T03:47:00Z</cp:lastPrinted>
  <dcterms:modified xsi:type="dcterms:W3CDTF">2025-02-12T09:16:40Z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1F7C631EBDDF4BBC877724B5166998B1_13</vt:lpwstr>
  </property>
  <property fmtid="{D5CDD505-2E9C-101B-9397-08002B2CF9AE}" pid="4" name="KSOTemplateDocerSaveRecord">
    <vt:lpwstr>eyJoZGlkIjoiMmQzNzQyMTBlMzI1ODgzMjRkOGQzM2E0OWI5YmY2MmYiLCJ1c2VySWQiOiIyNjk2MjkyNTQifQ==</vt:lpwstr>
  </property>
</Properties>
</file>