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8B6B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065D36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AF7918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170BE9BE">
      <w:pPr>
        <w:spacing w:line="660" w:lineRule="exact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华池县住房和城乡建设局</w:t>
      </w:r>
    </w:p>
    <w:p w14:paraId="444C634A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2025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年单位预算公开情况说明 </w:t>
      </w:r>
    </w:p>
    <w:p w14:paraId="2329893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404A490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81C7286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53002029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 w14:paraId="70C024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 w14:paraId="4D83AF2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433351F8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年部门/单位预算情况说明</w:t>
      </w:r>
    </w:p>
    <w:p w14:paraId="44EBD67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0BB73FF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4A12B8C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435BC81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2F88CE3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5046C44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6D55E2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171C491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7042C3D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734FD345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年部门（单位）预算公开表</w:t>
      </w:r>
    </w:p>
    <w:p w14:paraId="3FD2078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 w14:paraId="72142C8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 w14:paraId="45966E8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 w14:paraId="675B820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7622165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6361183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600E529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5189B48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4B121EF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031FDB5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5FFFCFA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505BB7C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4129F3F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 w14:paraId="7F85859C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3DF12D3B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42E458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0AD557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 w14:paraId="1BFDDE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一、单位职责</w:t>
      </w:r>
    </w:p>
    <w:p w14:paraId="319824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华池县县住建局是华池县人民政府的建设行政主管部门，现承担的主要职责是负责市政建设、重点工程建设及管理，建筑市场监管，建筑工程质量安全监督管理，国有土地上房屋征收与补偿，县城集中供热、建筑节能，建筑工程消防审查验收、房地产预售、农村危房改造以及指导全县小城镇建设等工作。</w:t>
      </w:r>
    </w:p>
    <w:p w14:paraId="720E48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77BC1A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 w14:paraId="7EE9E8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华池县住房和城乡建设局是县政府工作部门,为正科级，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内设办公室、村镇股、征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收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股、建管股、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消防股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、燃气股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个职能股室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16EA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（二）参照公务员法管理单位</w:t>
      </w:r>
    </w:p>
    <w:p w14:paraId="3A615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下属单位：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县房产服务中心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和县城市管理综合行政执法队。</w:t>
      </w:r>
    </w:p>
    <w:p w14:paraId="1A18BC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（三）直属事业单位</w:t>
      </w:r>
    </w:p>
    <w:p w14:paraId="3508ED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下属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单位：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县建筑工程质量（安全）监督站、县供热管理办公室、城乡建设项目服务中心、建设服务中心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、双塔森林管理所和县市政公用事业服务中心。</w:t>
      </w:r>
    </w:p>
    <w:p w14:paraId="154D88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三、单位收支总体情况</w:t>
      </w:r>
    </w:p>
    <w:p w14:paraId="10AF18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年部门（单位）收支包括机关预算和直属单位预算在内的汇总情况。</w:t>
      </w:r>
    </w:p>
    <w:p w14:paraId="02D85C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3004.39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单位所有收入和支出均纳入部门预算管理。收入包括：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 w14:paraId="78846D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7E3AB6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3004.39</w:t>
      </w:r>
      <w:r>
        <w:rPr>
          <w:rFonts w:hint="eastAsia" w:ascii="仿宋_GB2312" w:hAnsi="仿宋" w:eastAsia="仿宋_GB2312"/>
          <w:sz w:val="32"/>
          <w:szCs w:val="32"/>
        </w:rPr>
        <w:t>万元（详见单位预算公开表1,2）。包括：</w:t>
      </w:r>
    </w:p>
    <w:p w14:paraId="14E911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3004.39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6DC389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政府性基金预算收入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7ABC9C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上年结转收入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06AE38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2217B5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356FC4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3004.39</w:t>
      </w:r>
      <w:r>
        <w:rPr>
          <w:rFonts w:hint="eastAsia" w:ascii="仿宋_GB2312" w:hAnsi="仿宋" w:eastAsia="仿宋_GB2312"/>
          <w:sz w:val="32"/>
          <w:szCs w:val="32"/>
        </w:rPr>
        <w:t>万元（详见单位预算公开表3）。</w:t>
      </w:r>
      <w:r>
        <w:rPr>
          <w:rStyle w:val="20"/>
          <w:rFonts w:hint="default" w:hAnsi="仿宋"/>
        </w:rPr>
        <w:t>其中：基本支出</w:t>
      </w:r>
      <w:r>
        <w:rPr>
          <w:rStyle w:val="21"/>
          <w:rFonts w:hint="eastAsia" w:ascii="仿宋_GB2312" w:hAnsi="仿宋" w:eastAsia="仿宋_GB2312"/>
          <w:lang w:val="en-US" w:eastAsia="zh-CN"/>
        </w:rPr>
        <w:t>1032.75</w:t>
      </w:r>
      <w:r>
        <w:rPr>
          <w:rStyle w:val="20"/>
          <w:rFonts w:hint="default" w:hAnsi="仿宋"/>
        </w:rPr>
        <w:t>万元</w:t>
      </w:r>
      <w:r>
        <w:rPr>
          <w:rStyle w:val="20"/>
          <w:rFonts w:hint="eastAsia" w:hAnsi="仿宋" w:eastAsia="仿宋_GB2312"/>
          <w:lang w:eastAsia="zh-CN"/>
        </w:rPr>
        <w:t>，</w:t>
      </w:r>
      <w:r>
        <w:rPr>
          <w:rStyle w:val="20"/>
          <w:rFonts w:hint="default" w:hAnsi="仿宋"/>
        </w:rPr>
        <w:t>占</w:t>
      </w:r>
      <w:r>
        <w:rPr>
          <w:rStyle w:val="20"/>
          <w:rFonts w:hint="eastAsia" w:hAnsi="仿宋" w:eastAsia="仿宋_GB2312"/>
          <w:lang w:val="en-US" w:eastAsia="zh-CN"/>
        </w:rPr>
        <w:t>34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；项目支出</w:t>
      </w:r>
      <w:r>
        <w:rPr>
          <w:rStyle w:val="20"/>
          <w:rFonts w:hint="eastAsia" w:hAnsi="仿宋" w:eastAsia="仿宋_GB2312"/>
          <w:lang w:val="en-US" w:eastAsia="zh-CN"/>
        </w:rPr>
        <w:t>1971.64</w:t>
      </w:r>
      <w:r>
        <w:rPr>
          <w:rStyle w:val="20"/>
          <w:rFonts w:hint="default" w:hAnsi="仿宋"/>
        </w:rPr>
        <w:t>万元，占</w:t>
      </w:r>
      <w:r>
        <w:rPr>
          <w:rStyle w:val="21"/>
          <w:rFonts w:hint="eastAsia" w:ascii="仿宋_GB2312" w:hAnsi="仿宋" w:eastAsia="仿宋_GB2312"/>
          <w:lang w:val="en-US" w:eastAsia="zh-CN"/>
        </w:rPr>
        <w:t>66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； 上年结转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万元，占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。</w:t>
      </w:r>
    </w:p>
    <w:p w14:paraId="7D7ADD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0F3C65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Style w:val="21"/>
          <w:rFonts w:hint="eastAsia" w:ascii="仿宋_GB2312" w:hAnsi="仿宋" w:eastAsia="仿宋_GB2312"/>
          <w:lang w:eastAsia="zh-CN"/>
        </w:rPr>
        <w:t>2025</w:t>
      </w:r>
      <w:r>
        <w:rPr>
          <w:rStyle w:val="21"/>
          <w:rFonts w:hint="eastAsia" w:ascii="仿宋_GB2312" w:hAnsi="仿宋" w:eastAsia="仿宋_GB2312"/>
        </w:rPr>
        <w:t xml:space="preserve"> </w:t>
      </w:r>
      <w:r>
        <w:rPr>
          <w:rStyle w:val="20"/>
          <w:rFonts w:hint="default" w:hAnsi="仿宋"/>
        </w:rPr>
        <w:t>年一般公共预算当年支出</w:t>
      </w:r>
      <w:r>
        <w:rPr>
          <w:rStyle w:val="21"/>
          <w:rFonts w:hint="eastAsia" w:ascii="仿宋_GB2312" w:hAnsi="仿宋" w:eastAsia="仿宋_GB2312"/>
          <w:lang w:val="en-US" w:eastAsia="zh-CN"/>
        </w:rPr>
        <w:t>3004.39</w:t>
      </w:r>
      <w:r>
        <w:rPr>
          <w:rStyle w:val="20"/>
          <w:rFonts w:hint="default" w:hAnsi="仿宋"/>
        </w:rPr>
        <w:t>万元，包括：社会保障和就业支出</w:t>
      </w:r>
      <w:r>
        <w:rPr>
          <w:rStyle w:val="21"/>
          <w:rFonts w:hint="eastAsia" w:ascii="仿宋_GB2312" w:hAnsi="仿宋" w:eastAsia="仿宋_GB2312"/>
          <w:lang w:val="en-US" w:eastAsia="zh-CN"/>
        </w:rPr>
        <w:t>155.03</w:t>
      </w:r>
      <w:r>
        <w:rPr>
          <w:rStyle w:val="20"/>
          <w:rFonts w:hint="default" w:hAnsi="仿宋"/>
        </w:rPr>
        <w:t>万元、卫生健康支出</w:t>
      </w:r>
      <w:r>
        <w:rPr>
          <w:rStyle w:val="20"/>
          <w:rFonts w:hint="eastAsia" w:hAnsi="仿宋" w:eastAsia="仿宋_GB2312"/>
          <w:lang w:val="en-US" w:eastAsia="zh-CN"/>
        </w:rPr>
        <w:t>48.17万元、</w:t>
      </w:r>
      <w:r>
        <w:rPr>
          <w:rStyle w:val="20"/>
          <w:rFonts w:hint="default" w:hAnsi="仿宋"/>
        </w:rPr>
        <w:t>城乡社区支出</w:t>
      </w:r>
      <w:r>
        <w:rPr>
          <w:rStyle w:val="21"/>
          <w:rFonts w:hint="eastAsia" w:ascii="仿宋_GB2312" w:hAnsi="仿宋" w:eastAsia="仿宋_GB2312"/>
          <w:lang w:val="en-US" w:eastAsia="zh-CN"/>
        </w:rPr>
        <w:t>2731.26</w:t>
      </w:r>
      <w:r>
        <w:rPr>
          <w:rStyle w:val="20"/>
          <w:rFonts w:hint="default" w:hAnsi="仿宋"/>
        </w:rPr>
        <w:t>万元</w:t>
      </w:r>
      <w:r>
        <w:rPr>
          <w:rStyle w:val="20"/>
          <w:rFonts w:hint="eastAsia" w:hAnsi="仿宋" w:eastAsia="仿宋_GB2312"/>
          <w:lang w:eastAsia="zh-CN"/>
        </w:rPr>
        <w:t>、住房保障支出</w:t>
      </w:r>
      <w:r>
        <w:rPr>
          <w:rStyle w:val="20"/>
          <w:rFonts w:hint="eastAsia" w:hAnsi="仿宋" w:eastAsia="仿宋_GB2312"/>
          <w:lang w:val="en-US" w:eastAsia="zh-CN"/>
        </w:rPr>
        <w:t>69.93万元</w:t>
      </w:r>
      <w:r>
        <w:rPr>
          <w:rStyle w:val="20"/>
          <w:rFonts w:hint="default" w:hAnsi="仿宋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（详见部门（单位）预算公开表4,5,6,7）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597252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1AE415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contextualSpacing/>
        <w:jc w:val="left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1032.75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41.59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%，增长的主要原因是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工资增加。</w:t>
      </w:r>
    </w:p>
    <w:p w14:paraId="708834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942.19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退职（役）费、抚恤金、生活补助、救济费、医疗费补助、助学金、奖励金、个人农业生产补贴、代缴社会保险费 、其他对个人和家庭的补助等。</w:t>
      </w:r>
    </w:p>
    <w:p w14:paraId="5167C9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90.56</w:t>
      </w:r>
      <w:r>
        <w:rPr>
          <w:rFonts w:hint="eastAsia" w:ascii="仿宋_GB2312" w:hAnsi="仿宋" w:eastAsia="仿宋_GB2312"/>
          <w:sz w:val="32"/>
          <w:szCs w:val="32"/>
        </w:rPr>
        <w:t>万元，主要包括：办公费、印刷费、咨询费、手续费、水费、电费、邮电费、取暖费、物业管理费、差旅费、因公出国（境）费、维修（护）费、租赁费、会议费、培训费、公务接待费、专用材料费、被装购置费、专用燃料费、劳务费、委托业务费、工会经费、福利费、公务用车运行维护费、其他交通费用、税金及附加费用、其他商品和服务支出、办公设备购置、专用设备购置等。</w:t>
      </w:r>
    </w:p>
    <w:p w14:paraId="47B798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 w14:paraId="59C35D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年一般公共预算财政拨款项目支出预算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1971.64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414.8</w:t>
      </w:r>
      <w:r>
        <w:rPr>
          <w:rFonts w:hint="eastAsia" w:ascii="仿宋_GB2312" w:hAnsi="仿宋" w:eastAsia="仿宋_GB2312"/>
          <w:sz w:val="32"/>
          <w:szCs w:val="32"/>
        </w:rPr>
        <w:t>万元，减少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/>
          <w:sz w:val="32"/>
          <w:szCs w:val="32"/>
        </w:rPr>
        <w:t>%，减少的主要原因是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项目资金减少。</w:t>
      </w:r>
    </w:p>
    <w:p w14:paraId="3629A6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经济社会发展项目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 w14:paraId="50CA5C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保障运转经费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 w14:paraId="2DD7CC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个，主要是华池县全域无垃圾、河长制、农村人居环境综合整治及环境保护网格化人员补助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；华池县全域无垃圾检查督查及垃圾治理航拍取证服务、城区污水巡查维护专项经费；华池县施工图文件审查费用；华池县2024-2025年度采暖季保障供热补贴资金；华池县2024-2025年度采暖季居民供热价格补贴资金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CA5B8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 w14:paraId="36ECDB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一般公共服务（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000000"/>
          <w:sz w:val="32"/>
          <w:szCs w:val="32"/>
        </w:rPr>
        <w:t>类） 纪检监察事务（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000000"/>
          <w:sz w:val="32"/>
          <w:szCs w:val="32"/>
        </w:rPr>
        <w:t>款） 派驻派出机构（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000000"/>
          <w:sz w:val="32"/>
          <w:szCs w:val="32"/>
        </w:rPr>
        <w:t>项）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2025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万元，比 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2024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年预算增加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000000"/>
          <w:sz w:val="32"/>
          <w:szCs w:val="32"/>
        </w:rPr>
        <w:t>万元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 w14:paraId="0A6507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五、单位一般公共预算财政拨款“三公”经费、培训费、会议费等情况</w:t>
      </w:r>
    </w:p>
    <w:p w14:paraId="1A1EA6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6B5296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textAlignment w:val="auto"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“三公”经费预算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0.47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2C1E11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1.因公出国（境）费用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万元，增长（下降）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0F5E9B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2.公务接待费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0.47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万元，增长（下降）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6CC675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3.公务用车购置及运行维护费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万元（其中：公务用车购置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万元，公务用车运行维护费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万元），较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万元，增长（下降）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3C1850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7ED815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4.培训费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0.5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下降的主要原因不组织培训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7BFF1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1A3C89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5.会议费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0.5</w:t>
      </w:r>
      <w:r>
        <w:rPr>
          <w:rFonts w:hint="eastAsia" w:ascii="仿宋_GB2312" w:hAnsi="仿宋" w:eastAsia="仿宋_GB2312"/>
          <w:sz w:val="32"/>
          <w:szCs w:val="32"/>
        </w:rPr>
        <w:t>万元，下降的主要原因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不开大型会议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7D35BB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2A2D2C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机关运行经费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57.58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7.06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" w:eastAsia="仿宋_GB2312"/>
          <w:sz w:val="32"/>
          <w:szCs w:val="32"/>
        </w:rPr>
        <w:t>%，增长的主要原因是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党建经费增加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7B4FF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73FD1C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年，单位政府采购预算总额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107.7</w:t>
      </w:r>
      <w:r>
        <w:rPr>
          <w:rFonts w:hint="eastAsia" w:ascii="仿宋_GB2312" w:hAnsi="仿宋" w:eastAsia="仿宋_GB2312"/>
          <w:sz w:val="32"/>
          <w:szCs w:val="32"/>
        </w:rPr>
        <w:t>万元，其中：政府采购货物预算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4.07</w:t>
      </w:r>
      <w:r>
        <w:rPr>
          <w:rFonts w:hint="eastAsia" w:ascii="仿宋_GB2312" w:hAnsi="仿宋" w:eastAsia="仿宋_GB2312"/>
          <w:sz w:val="32"/>
          <w:szCs w:val="32"/>
        </w:rPr>
        <w:t>万元，政府采购工程预算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万元，政府采购服务预算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3.63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51697E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年，单位面向中小企业预留政府采购项目预算金额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万元，小微企业预留政府采购项目预算金额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6A1935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7051FE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1167.46</w:t>
      </w:r>
      <w:r>
        <w:rPr>
          <w:rFonts w:hint="eastAsia" w:ascii="仿宋_GB2312" w:hAnsi="仿宋" w:eastAsia="仿宋_GB2312"/>
          <w:sz w:val="32"/>
          <w:szCs w:val="32"/>
        </w:rPr>
        <w:t>万元。其中：办公用房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1141.92</w:t>
      </w:r>
      <w:r>
        <w:rPr>
          <w:rFonts w:hint="eastAsia" w:ascii="仿宋_GB2312" w:hAnsi="仿宋" w:eastAsia="仿宋_GB2312"/>
          <w:sz w:val="32"/>
          <w:szCs w:val="32"/>
        </w:rPr>
        <w:t>平方米，价值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90</w:t>
      </w:r>
      <w:r>
        <w:rPr>
          <w:rFonts w:hint="eastAsia" w:ascii="仿宋_GB2312" w:hAnsi="仿宋" w:eastAsia="仿宋_GB2312"/>
          <w:sz w:val="32"/>
          <w:szCs w:val="32"/>
        </w:rPr>
        <w:t>万元。预算单位共有公务用车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辆，价值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万元。单价20万元以上的设备价值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年拟采购固定资产约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2.75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4AAB33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4B4945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3D3089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未安排预算，政府性基金预算支出情况表为空表。</w:t>
      </w:r>
    </w:p>
    <w:p w14:paraId="792B6F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0C54AB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单位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9CA26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4703C4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本单位年初预算未安排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重点</w:t>
      </w:r>
      <w:r>
        <w:rPr>
          <w:rFonts w:hint="eastAsia" w:ascii="仿宋_GB2312" w:hAnsi="仿宋" w:eastAsia="仿宋_GB2312"/>
          <w:sz w:val="32"/>
          <w:szCs w:val="32"/>
        </w:rPr>
        <w:t>项目支出，无重点项目说明。</w:t>
      </w:r>
    </w:p>
    <w:p w14:paraId="51BD7E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5F6CF6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未安排预算，单位管理转移支付表为空表。</w:t>
      </w:r>
    </w:p>
    <w:p w14:paraId="570611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1565C8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</w:t>
      </w:r>
    </w:p>
    <w:p w14:paraId="1ED9B1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1C62EB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5B5CCF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545CA3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整体支出和项目绩效目标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个，按规定随年度预算一并公开项目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个，公开率为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26AD72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contextualSpacing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年7月，组织开展1-6月绩效运行监控项目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74</w:t>
      </w:r>
      <w:r>
        <w:rPr>
          <w:rFonts w:hint="eastAsia" w:ascii="仿宋_GB2312" w:hAnsi="仿宋" w:eastAsia="仿宋_GB2312"/>
          <w:sz w:val="32"/>
          <w:szCs w:val="32"/>
        </w:rPr>
        <w:t>个，占本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%。截至7月底，如期完成预算执行和绩效目标指标值的项目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74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%。“双监控”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未</w:t>
      </w:r>
      <w:r>
        <w:rPr>
          <w:rFonts w:hint="eastAsia" w:ascii="仿宋_GB2312" w:hAnsi="仿宋" w:eastAsia="仿宋_GB2312"/>
          <w:sz w:val="32"/>
          <w:szCs w:val="32"/>
        </w:rPr>
        <w:t>发现存在的问题。开展1-9月绩效运行监控项目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87</w:t>
      </w:r>
      <w:r>
        <w:rPr>
          <w:rFonts w:hint="eastAsia" w:ascii="仿宋_GB2312" w:hAnsi="仿宋" w:eastAsia="仿宋_GB2312"/>
          <w:sz w:val="32"/>
          <w:szCs w:val="32"/>
        </w:rPr>
        <w:t>个，占本单位项目的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%。截至10月底，如期完成预算执行和绩效目标指标值的项目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87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%。“双监控”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未</w:t>
      </w:r>
      <w:r>
        <w:rPr>
          <w:rFonts w:hint="eastAsia" w:ascii="仿宋_GB2312" w:hAnsi="仿宋" w:eastAsia="仿宋_GB2312"/>
          <w:sz w:val="32"/>
          <w:szCs w:val="32"/>
        </w:rPr>
        <w:t>发现存在的问题。</w:t>
      </w:r>
    </w:p>
    <w:p w14:paraId="034CF0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年度，组织开展绩效自评项目共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个，其中，部门（单位）整体支出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个，项目支出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个，转移支付项目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个，绩效自评覆盖率为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%。绩效自评结果随部门决算报送财政和随决算公开情况：绩效自评结果随部门决算报送财政公开。</w:t>
      </w:r>
    </w:p>
    <w:p w14:paraId="1B5CB5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年度绩效运行监控、绩效自评等情况，当年盘活财政资金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年度增加（减少）部门预算项目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个，增长率/压减率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%。同时对政策和项目资金管理作出调整的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  个。</w:t>
      </w:r>
    </w:p>
    <w:p w14:paraId="7067FD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5ED3C4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年，纳入单位预算绩效目标管理的项目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个。其中，部门整体支出绩效目标围绕部门管理、履职效果、能力建设三个维度，设置二级指标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" w:eastAsia="仿宋_GB2312"/>
          <w:sz w:val="32"/>
          <w:szCs w:val="32"/>
        </w:rPr>
        <w:t>个；项目支出绩效目标围绕成本指标、产出指标、效益指标、满意度指标四个维度，设置二级指标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个。各项绩效目标内容指向明确、细化量化、合理可行，符合规定的格式要求。</w:t>
      </w:r>
    </w:p>
    <w:p w14:paraId="1B6BE2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476EBD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contextualSpacing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4CC6C5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contextualSpacing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7908A7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contextualSpacing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4CE172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contextualSpacing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6D5803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contextualSpacing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696C91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contextualSpacing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3E4D9A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contextualSpacing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4CA7F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contextualSpacing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18C50624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453FCEBD">
      <w:pPr>
        <w:wordWrap w:val="0"/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 xml:space="preserve"> </w:t>
      </w:r>
    </w:p>
    <w:p w14:paraId="758DD97A">
      <w:pPr>
        <w:wordWrap/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</w:pPr>
    </w:p>
    <w:p w14:paraId="3781E409">
      <w:pPr>
        <w:wordWrap/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</w:pPr>
    </w:p>
    <w:p w14:paraId="7BF108C1">
      <w:pPr>
        <w:adjustRightInd w:val="0"/>
        <w:snapToGrid w:val="0"/>
        <w:spacing w:line="640" w:lineRule="exact"/>
        <w:ind w:right="960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华池县住房和城乡建设局</w:t>
      </w:r>
    </w:p>
    <w:p w14:paraId="77E85168">
      <w:pPr>
        <w:adjustRightInd w:val="0"/>
        <w:snapToGrid w:val="0"/>
        <w:spacing w:line="640" w:lineRule="exact"/>
        <w:ind w:right="1120"/>
        <w:contextualSpacing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 xml:space="preserve">                                   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 w14:paraId="104DAE91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 w14:paraId="5F11F6FE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0358EE45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华池县住房和城乡建设局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4E90257E"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华池县住房和城乡建设局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p w14:paraId="22DB4760"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BF69E">
    <w:pPr>
      <w:pStyle w:val="5"/>
      <w:jc w:val="center"/>
    </w:pPr>
  </w:p>
  <w:p w14:paraId="18AFAB9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C854A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7F222DA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DcxNWMxNzA4MWQ4MjRlNWExMTQwYmYzY2EyYmI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113741D2"/>
    <w:rsid w:val="18330BA7"/>
    <w:rsid w:val="1D34261E"/>
    <w:rsid w:val="42A05423"/>
    <w:rsid w:val="4C433C79"/>
    <w:rsid w:val="527E074E"/>
    <w:rsid w:val="56393C72"/>
    <w:rsid w:val="579503FF"/>
    <w:rsid w:val="60535296"/>
    <w:rsid w:val="6824370F"/>
    <w:rsid w:val="72FD2525"/>
    <w:rsid w:val="7810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autoRedefine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autoRedefine/>
    <w:qFormat/>
    <w:uiPriority w:val="0"/>
    <w:rPr>
      <w:b/>
      <w:bCs/>
    </w:rPr>
  </w:style>
  <w:style w:type="character" w:styleId="10">
    <w:name w:val="line number"/>
    <w:autoRedefine/>
    <w:qFormat/>
    <w:uiPriority w:val="0"/>
  </w:style>
  <w:style w:type="character" w:styleId="11">
    <w:name w:val="annotation reference"/>
    <w:autoRedefine/>
    <w:qFormat/>
    <w:uiPriority w:val="0"/>
    <w:rPr>
      <w:sz w:val="21"/>
      <w:szCs w:val="21"/>
    </w:rPr>
  </w:style>
  <w:style w:type="character" w:customStyle="1" w:styleId="12">
    <w:name w:val="页脚 Char"/>
    <w:link w:val="5"/>
    <w:qFormat/>
    <w:uiPriority w:val="0"/>
    <w:rPr>
      <w:sz w:val="18"/>
      <w:szCs w:val="18"/>
    </w:rPr>
  </w:style>
  <w:style w:type="character" w:customStyle="1" w:styleId="13">
    <w:name w:val="页眉 Char"/>
    <w:link w:val="6"/>
    <w:autoRedefine/>
    <w:qFormat/>
    <w:uiPriority w:val="0"/>
    <w:rPr>
      <w:sz w:val="18"/>
      <w:szCs w:val="18"/>
    </w:rPr>
  </w:style>
  <w:style w:type="paragraph" w:styleId="14">
    <w:name w:val="List Paragraph"/>
    <w:basedOn w:val="1"/>
    <w:qFormat/>
    <w:uiPriority w:val="0"/>
    <w:pPr>
      <w:ind w:firstLine="420" w:firstLineChars="200"/>
    </w:pPr>
  </w:style>
  <w:style w:type="character" w:customStyle="1" w:styleId="15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6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8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19">
    <w:name w:val="批注主题 Char"/>
    <w:link w:val="7"/>
    <w:qFormat/>
    <w:uiPriority w:val="0"/>
    <w:rPr>
      <w:b/>
      <w:bCs/>
      <w:kern w:val="2"/>
      <w:sz w:val="21"/>
      <w:szCs w:val="22"/>
    </w:rPr>
  </w:style>
  <w:style w:type="character" w:customStyle="1" w:styleId="20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1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2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11</Pages>
  <Words>4809</Words>
  <Characters>5046</Characters>
  <Lines>68</Lines>
  <Paragraphs>19</Paragraphs>
  <TotalTime>9</TotalTime>
  <ScaleCrop>false</ScaleCrop>
  <LinksUpToDate>false</LinksUpToDate>
  <CharactersWithSpaces>5516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Administrator</cp:lastModifiedBy>
  <cp:lastPrinted>2025-02-11T09:28:41Z</cp:lastPrinted>
  <dcterms:modified xsi:type="dcterms:W3CDTF">2025-02-11T09:29:08Z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4746AA2B63644A919A7677ADD6665D0C</vt:lpwstr>
  </property>
  <property fmtid="{D5CDD505-2E9C-101B-9397-08002B2CF9AE}" pid="4" name="KSOTemplateDocerSaveRecord">
    <vt:lpwstr>eyJoZGlkIjoiNTE3YTU1NGU3NTAwYWM4Y2UxNjQ2NzE3MTFlOWRmMGUifQ==</vt:lpwstr>
  </property>
</Properties>
</file>