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0E5E298B">
      <w:pPr>
        <w:spacing w:line="660" w:lineRule="exact"/>
        <w:jc w:val="center"/>
        <w:rPr>
          <w:rFonts w:ascii="宋体" w:hAnsi="宋体" w:cs="宋体"/>
          <w:b/>
          <w:bCs/>
          <w:kern w:val="0"/>
          <w:sz w:val="44"/>
          <w:szCs w:val="44"/>
        </w:rPr>
      </w:pPr>
    </w:p>
    <w:p w14:paraId="7CA4F116">
      <w:pPr>
        <w:spacing w:line="660" w:lineRule="exact"/>
        <w:jc w:val="center"/>
        <w:rPr>
          <w:rFonts w:ascii="宋体" w:hAnsi="宋体" w:cs="宋体"/>
          <w:b/>
          <w:bCs/>
          <w:kern w:val="0"/>
          <w:sz w:val="44"/>
          <w:szCs w:val="44"/>
        </w:rPr>
      </w:pPr>
    </w:p>
    <w:p w14:paraId="04A1B712">
      <w:pPr>
        <w:spacing w:line="660" w:lineRule="exact"/>
        <w:jc w:val="center"/>
        <w:rPr>
          <w:rFonts w:ascii="宋体" w:hAnsi="宋体" w:cs="宋体"/>
          <w:b/>
          <w:bCs/>
          <w:kern w:val="0"/>
          <w:sz w:val="44"/>
          <w:szCs w:val="44"/>
        </w:rPr>
      </w:pPr>
    </w:p>
    <w:p w14:paraId="55A371F2">
      <w:pPr>
        <w:spacing w:line="660" w:lineRule="exact"/>
        <w:jc w:val="center"/>
        <w:rPr>
          <w:rFonts w:ascii="宋体" w:hAnsi="宋体" w:cs="宋体"/>
          <w:b/>
          <w:bCs/>
          <w:kern w:val="0"/>
          <w:sz w:val="44"/>
          <w:szCs w:val="44"/>
        </w:rPr>
      </w:pPr>
    </w:p>
    <w:p w14:paraId="737EDDFB">
      <w:pPr>
        <w:spacing w:line="660" w:lineRule="exact"/>
        <w:jc w:val="center"/>
        <w:rPr>
          <w:rFonts w:ascii="宋体" w:hAnsi="宋体" w:cs="宋体"/>
          <w:b/>
          <w:bCs/>
          <w:kern w:val="0"/>
          <w:sz w:val="44"/>
          <w:szCs w:val="44"/>
        </w:rPr>
      </w:pPr>
    </w:p>
    <w:p w14:paraId="755F7607">
      <w:pPr>
        <w:spacing w:line="660" w:lineRule="exact"/>
        <w:jc w:val="center"/>
        <w:rPr>
          <w:rFonts w:ascii="宋体" w:hAnsi="宋体" w:cs="宋体"/>
          <w:b/>
          <w:bCs/>
          <w:kern w:val="0"/>
          <w:sz w:val="44"/>
          <w:szCs w:val="44"/>
        </w:rPr>
      </w:pPr>
    </w:p>
    <w:p w14:paraId="7B8EC645">
      <w:pPr>
        <w:spacing w:line="660" w:lineRule="exact"/>
        <w:jc w:val="both"/>
        <w:rPr>
          <w:rFonts w:ascii="宋体" w:hAnsi="宋体" w:cs="宋体"/>
          <w:b/>
          <w:bCs/>
          <w:kern w:val="0"/>
          <w:sz w:val="44"/>
          <w:szCs w:val="44"/>
        </w:rPr>
      </w:pPr>
    </w:p>
    <w:p w14:paraId="5712DC1F">
      <w:pPr>
        <w:spacing w:line="660" w:lineRule="exact"/>
        <w:ind w:firstLine="420" w:firstLineChars="0"/>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年</w:t>
      </w:r>
      <w:r>
        <w:rPr>
          <w:rFonts w:hint="eastAsia" w:ascii="宋体" w:hAnsi="宋体" w:cs="宋体"/>
          <w:b/>
          <w:bCs/>
          <w:kern w:val="0"/>
          <w:sz w:val="44"/>
          <w:szCs w:val="44"/>
          <w:lang w:eastAsia="zh-CN"/>
        </w:rPr>
        <w:t>华池县卫生健康局</w:t>
      </w:r>
      <w:r>
        <w:rPr>
          <w:rFonts w:hint="eastAsia" w:ascii="宋体" w:hAnsi="宋体" w:cs="宋体"/>
          <w:b/>
          <w:bCs/>
          <w:kern w:val="0"/>
          <w:sz w:val="44"/>
          <w:szCs w:val="44"/>
        </w:rPr>
        <w:t xml:space="preserve">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第一部分 </w:t>
      </w:r>
      <w:r>
        <w:rPr>
          <w:rFonts w:hint="eastAsia" w:ascii="仿宋_GB2312" w:hAnsi="仿宋" w:eastAsia="仿宋_GB2312"/>
          <w:b/>
          <w:color w:val="000000"/>
          <w:sz w:val="30"/>
          <w:szCs w:val="30"/>
          <w:lang w:eastAsia="zh-CN"/>
        </w:rPr>
        <w:t>华池县卫生健康局</w:t>
      </w:r>
      <w:r>
        <w:rPr>
          <w:rFonts w:hint="eastAsia" w:ascii="仿宋_GB2312" w:hAnsi="仿宋" w:eastAsia="仿宋_GB2312"/>
          <w:b/>
          <w:color w:val="000000"/>
          <w:sz w:val="30"/>
          <w:szCs w:val="30"/>
        </w:rPr>
        <w:t>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w:t>
      </w:r>
      <w:r>
        <w:rPr>
          <w:rFonts w:hint="eastAsia" w:ascii="仿宋_GB2312" w:hAnsi="仿宋" w:eastAsia="仿宋_GB2312"/>
          <w:color w:val="000000"/>
          <w:sz w:val="30"/>
          <w:szCs w:val="30"/>
          <w:lang w:eastAsia="zh-CN"/>
        </w:rPr>
        <w:t>华池县卫生健康局</w:t>
      </w:r>
      <w:r>
        <w:rPr>
          <w:rFonts w:hint="eastAsia" w:ascii="仿宋_GB2312" w:hAnsi="仿宋" w:eastAsia="仿宋_GB2312"/>
          <w:color w:val="000000"/>
          <w:sz w:val="30"/>
          <w:szCs w:val="30"/>
        </w:rPr>
        <w:t>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w:t>
      </w:r>
      <w:r>
        <w:rPr>
          <w:rFonts w:hint="eastAsia" w:ascii="仿宋_GB2312" w:hAnsi="仿宋" w:eastAsia="仿宋_GB2312"/>
          <w:b/>
          <w:color w:val="000000"/>
          <w:sz w:val="30"/>
          <w:szCs w:val="30"/>
          <w:lang w:eastAsia="zh-CN"/>
        </w:rPr>
        <w:t>华池县卫生健康局</w:t>
      </w:r>
      <w:r>
        <w:rPr>
          <w:rFonts w:hint="eastAsia" w:ascii="仿宋_GB2312" w:hAnsi="仿宋" w:eastAsia="仿宋_GB2312"/>
          <w:b/>
          <w:color w:val="000000"/>
          <w:sz w:val="30"/>
          <w:szCs w:val="30"/>
        </w:rPr>
        <w:t>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w:t>
      </w:r>
      <w:r>
        <w:rPr>
          <w:rFonts w:hint="eastAsia" w:ascii="仿宋_GB2312" w:hAnsi="仿宋" w:eastAsia="仿宋_GB2312"/>
          <w:b/>
          <w:color w:val="000000"/>
          <w:sz w:val="30"/>
          <w:szCs w:val="30"/>
          <w:lang w:eastAsia="zh-CN"/>
        </w:rPr>
        <w:t>华池县卫生健康局</w:t>
      </w:r>
      <w:r>
        <w:rPr>
          <w:rFonts w:hint="eastAsia" w:ascii="仿宋_GB2312" w:hAnsi="仿宋" w:eastAsia="仿宋_GB2312"/>
          <w:b/>
          <w:color w:val="000000"/>
          <w:sz w:val="30"/>
          <w:szCs w:val="30"/>
        </w:rPr>
        <w:t>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w:t>
      </w:r>
      <w:r>
        <w:rPr>
          <w:rFonts w:hint="eastAsia" w:ascii="仿宋_GB2312" w:hAnsi="仿宋" w:eastAsia="仿宋_GB2312"/>
          <w:color w:val="000000"/>
          <w:sz w:val="30"/>
          <w:szCs w:val="30"/>
          <w:lang w:eastAsia="zh-CN"/>
        </w:rPr>
        <w:t>华池县卫生健康局</w:t>
      </w:r>
      <w:r>
        <w:rPr>
          <w:rFonts w:hint="eastAsia" w:ascii="仿宋_GB2312" w:hAnsi="仿宋" w:eastAsia="仿宋_GB2312"/>
          <w:color w:val="000000"/>
          <w:sz w:val="30"/>
          <w:szCs w:val="30"/>
        </w:rPr>
        <w:t>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w:t>
      </w:r>
      <w:r>
        <w:rPr>
          <w:rFonts w:hint="eastAsia" w:ascii="仿宋_GB2312" w:hAnsi="仿宋" w:eastAsia="仿宋_GB2312"/>
          <w:color w:val="000000"/>
          <w:sz w:val="30"/>
          <w:szCs w:val="30"/>
          <w:lang w:eastAsia="zh-CN"/>
        </w:rPr>
        <w:t>华池县卫生健康局</w:t>
      </w:r>
      <w:r>
        <w:rPr>
          <w:rFonts w:hint="eastAsia" w:ascii="仿宋_GB2312" w:hAnsi="仿宋" w:eastAsia="仿宋_GB2312"/>
          <w:color w:val="000000"/>
          <w:sz w:val="30"/>
          <w:szCs w:val="30"/>
        </w:rPr>
        <w:t>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w:t>
      </w:r>
      <w:r>
        <w:rPr>
          <w:rFonts w:hint="eastAsia" w:ascii="仿宋_GB2312" w:hAnsi="仿宋" w:eastAsia="仿宋_GB2312"/>
          <w:color w:val="000000"/>
          <w:sz w:val="30"/>
          <w:szCs w:val="30"/>
          <w:lang w:eastAsia="zh-CN"/>
        </w:rPr>
        <w:t>华池县卫生健康局</w:t>
      </w:r>
      <w:r>
        <w:rPr>
          <w:rFonts w:hint="eastAsia" w:ascii="仿宋_GB2312" w:hAnsi="仿宋" w:eastAsia="仿宋_GB2312"/>
          <w:color w:val="000000"/>
          <w:sz w:val="30"/>
          <w:szCs w:val="30"/>
        </w:rPr>
        <w:t>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w:t>
      </w:r>
      <w:r>
        <w:rPr>
          <w:rFonts w:hint="eastAsia" w:ascii="仿宋_GB2312" w:hAnsi="仿宋" w:eastAsia="仿宋_GB2312"/>
          <w:color w:val="000000"/>
          <w:sz w:val="30"/>
          <w:szCs w:val="30"/>
          <w:lang w:eastAsia="zh-CN"/>
        </w:rPr>
        <w:t>华池县卫生健康局</w:t>
      </w:r>
      <w:r>
        <w:rPr>
          <w:rFonts w:hint="eastAsia" w:ascii="仿宋_GB2312" w:hAnsi="仿宋" w:eastAsia="仿宋_GB2312"/>
          <w:color w:val="000000"/>
          <w:sz w:val="30"/>
          <w:szCs w:val="30"/>
        </w:rPr>
        <w:t>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4A294C11">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w:t>
      </w:r>
      <w:r>
        <w:rPr>
          <w:rFonts w:hint="eastAsia" w:ascii="黑体" w:hAnsi="黑体" w:eastAsia="黑体" w:cs="宋体"/>
          <w:kern w:val="0"/>
          <w:sz w:val="32"/>
          <w:szCs w:val="32"/>
          <w:lang w:eastAsia="zh-CN"/>
        </w:rPr>
        <w:t>华池县卫生健康局</w:t>
      </w:r>
      <w:r>
        <w:rPr>
          <w:rFonts w:hint="eastAsia" w:ascii="黑体" w:hAnsi="黑体" w:eastAsia="黑体" w:cs="宋体"/>
          <w:kern w:val="0"/>
          <w:sz w:val="32"/>
          <w:szCs w:val="32"/>
        </w:rPr>
        <w:t>职责</w:t>
      </w:r>
    </w:p>
    <w:p w14:paraId="50B8BA4E">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1．主要职能。</w:t>
      </w:r>
    </w:p>
    <w:p w14:paraId="50ACFB0F">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华池县卫生健康部门主要职责是:(一)贯彻落实党和国家卫生健康法律法规和方针政策，配合拟订卫生健康、中医药事业发展地方性法规和县政府有关规章草案，统筹规划卫生健康资源配置，拟定并实施区域卫生健康规划以及推进卫生健康基本公共服务均等化、普惠化、便捷化等政策措施。(二)协调推进深化全县医药卫生体制改革，研究提出深化医药卫生体制改革政策、措施的建议。加大公立医院综合改革力度，推进管办分离，落实现代医院管理制度，推动卫生健康公共服务提供主体多元化、提供方式多样化，提出医疗服务和药品价格政策的建议。(三)制定并组织落实全县疾病预防控制规划、免疫规划以措施。及严重危害人民健康公共卫生问题的干预措施。依据国家检疫传染病和监测传染病目录，制定全县卫生应急和紧急医疗救援预案、突发公共卫生事件监测和风险评估方案，负责卫生应急工作，组织和指导全县突发公共卫生事件的预防控制和医疗卫生救援，发布法定报告传染病疫情和突发公共卫生事件应急处置信息。(四)组织拟订并协调落实应对人口老龄化政策措施，负责推进全县老年健康服务体系建设和医养结合工作。(五)贯彻落实国家、省、市药物政策和国家基本药物制度，开展药品使用监测、临床综合评价和短缺药品预警。组织开展食品安全风险监测评估，负责国家食品安全标准的宣传贯彻和追踪评价。(六)负责职责范围内的职业卫生、放射卫生、环境卫生、学校卫生、公共场所卫生、饮用水卫生等公共卫生的监测、调查、评估和监督，负责传染病防治督查，建立健全卫生健康综合监督体系。牵头实施《烟草控制框架公约》履约工作。(七)制定全县医疗机构、医疗服务行业管理办法并监督实施，建立医疗服务评价和监督管理体系。会同有关部门贯彻执行国家及省、市卫生健康专业技术人员资格标准。制定并组织实施医疗机构服务规范、标准和卫生健康专业技术人员执业规则、服务规范。(八)负责全县计划生育管理和服务工作，开展人口监测预察研究提出人口与家庭发展相关政能建议， 完善计划生育政策。(九)报订并实施全县基层卫生、妇幼健康发展规划和政策措施，指导全县基层卫生、妇幼健康服务体系和全科医生队伍建设，完善乡村医生管理制度。报订全县卫生健康科技发展规划，组织实施相关科研项目;推进卫生健康科技创新发展。(十)负责卫生健康宣传教育、健康促进和信息化建设等工作，依法组织实施统计调查。协调组织卫生健康领域交流合作与援助工作。(十- )组织制定并实施全县中医药及相关产业中长期发展规划和技术标准;完善中医药发展政策措施，加强全县各级医疗卫生机构中医药服务能力建设，加大中医药人才培养力度，协调推进中医药服务贸易和中医药相关产业建设。(十二)承担全县重大会议和重大活动的医疗卫生保障工作。(十三)负责公众健康权益维护，保障患者在就医过程中的基本权益和老年人合法权益。(十四)指导华池县计划生育协会的业务工作。(十五)完成县委、县政府及上级业务部门交办的其他事项。</w:t>
      </w:r>
    </w:p>
    <w:p w14:paraId="720E48B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2AFCCEFB">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（1）独立编制机构。</w:t>
      </w:r>
    </w:p>
    <w:p w14:paraId="72645679">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202</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 xml:space="preserve">年，独立编制机构共1个。 </w:t>
      </w:r>
    </w:p>
    <w:p w14:paraId="13E6F2EE">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（2）独立核算机构。</w:t>
      </w:r>
    </w:p>
    <w:p w14:paraId="250369D8">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202</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年，独立核算机构共1个。</w:t>
      </w:r>
    </w:p>
    <w:p w14:paraId="19904EE5">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（3）人员情况。</w:t>
      </w:r>
    </w:p>
    <w:p w14:paraId="07DAFFAD">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202</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年年末实有人数</w:t>
      </w:r>
      <w:r>
        <w:rPr>
          <w:rFonts w:hint="eastAsia" w:ascii="仿宋_GB2312" w:hAnsi="仿宋" w:eastAsia="仿宋_GB2312" w:cs="宋体"/>
          <w:kern w:val="0"/>
          <w:sz w:val="32"/>
          <w:szCs w:val="32"/>
          <w:lang w:val="en-US" w:eastAsia="zh-CN"/>
        </w:rPr>
        <w:t>31</w:t>
      </w:r>
      <w:r>
        <w:rPr>
          <w:rFonts w:hint="eastAsia" w:ascii="仿宋_GB2312" w:hAnsi="仿宋" w:eastAsia="仿宋_GB2312" w:cs="宋体"/>
          <w:kern w:val="0"/>
          <w:sz w:val="32"/>
          <w:szCs w:val="32"/>
        </w:rPr>
        <w:t>人（不含遗属优抚人员））</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w:t>
      </w:r>
      <w:r>
        <w:rPr>
          <w:rFonts w:hint="eastAsia" w:ascii="黑体" w:hAnsi="黑体" w:eastAsia="黑体" w:cs="宋体"/>
          <w:kern w:val="0"/>
          <w:sz w:val="32"/>
          <w:szCs w:val="32"/>
          <w:lang w:eastAsia="zh-CN"/>
        </w:rPr>
        <w:t>华池县卫生健康局</w:t>
      </w:r>
      <w:r>
        <w:rPr>
          <w:rFonts w:hint="eastAsia" w:ascii="黑体" w:hAnsi="黑体" w:eastAsia="黑体" w:cs="宋体"/>
          <w:kern w:val="0"/>
          <w:sz w:val="32"/>
          <w:szCs w:val="32"/>
        </w:rPr>
        <w:t>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lang w:eastAsia="zh-CN"/>
        </w:rPr>
        <w:t>华池县卫生健康局</w:t>
      </w:r>
      <w:r>
        <w:rPr>
          <w:rFonts w:hint="eastAsia" w:ascii="仿宋_GB2312" w:hAnsi="仿宋" w:eastAsia="仿宋_GB2312" w:cs="宋体"/>
          <w:kern w:val="0"/>
          <w:sz w:val="32"/>
          <w:szCs w:val="32"/>
        </w:rPr>
        <w:t>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1134.40</w:t>
      </w:r>
      <w:r>
        <w:rPr>
          <w:rFonts w:hint="eastAsia" w:ascii="仿宋_GB2312" w:hAnsi="仿宋" w:eastAsia="仿宋_GB2312" w:cs="宋体"/>
          <w:kern w:val="0"/>
          <w:sz w:val="32"/>
          <w:szCs w:val="32"/>
        </w:rPr>
        <w:t>万元。按照综合预算的原则，</w:t>
      </w:r>
      <w:r>
        <w:rPr>
          <w:rFonts w:hint="eastAsia" w:ascii="仿宋_GB2312" w:hAnsi="仿宋" w:eastAsia="仿宋_GB2312" w:cs="宋体"/>
          <w:kern w:val="0"/>
          <w:sz w:val="32"/>
          <w:szCs w:val="32"/>
          <w:lang w:val="en-US" w:eastAsia="zh-CN"/>
        </w:rPr>
        <w:t>华池县卫生健康局</w:t>
      </w:r>
      <w:r>
        <w:rPr>
          <w:rFonts w:hint="eastAsia" w:ascii="仿宋_GB2312" w:hAnsi="仿宋" w:eastAsia="仿宋_GB2312" w:cs="宋体"/>
          <w:kern w:val="0"/>
          <w:sz w:val="32"/>
          <w:szCs w:val="32"/>
        </w:rPr>
        <w:t>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1134.40</w:t>
      </w:r>
      <w:r>
        <w:rPr>
          <w:rFonts w:hint="eastAsia" w:ascii="仿宋_GB2312" w:hAnsi="仿宋" w:eastAsia="仿宋_GB2312"/>
          <w:sz w:val="32"/>
          <w:szCs w:val="32"/>
        </w:rPr>
        <w:t>万元（详见</w:t>
      </w:r>
      <w:r>
        <w:rPr>
          <w:rFonts w:hint="eastAsia" w:ascii="仿宋_GB2312" w:hAnsi="仿宋" w:eastAsia="仿宋_GB2312"/>
          <w:sz w:val="32"/>
          <w:szCs w:val="32"/>
          <w:lang w:eastAsia="zh-CN"/>
        </w:rPr>
        <w:t>华池县卫生健康局</w:t>
      </w:r>
      <w:r>
        <w:rPr>
          <w:rFonts w:hint="eastAsia" w:ascii="仿宋_GB2312" w:hAnsi="仿宋" w:eastAsia="仿宋_GB2312"/>
          <w:sz w:val="32"/>
          <w:szCs w:val="32"/>
        </w:rPr>
        <w:t>预算公开表1,2）。包括：</w:t>
      </w:r>
    </w:p>
    <w:p w14:paraId="14E911E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1134.40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100.00</w:t>
      </w:r>
      <w:r>
        <w:rPr>
          <w:rFonts w:hint="eastAsia" w:ascii="仿宋_GB2312" w:hAnsi="仿宋" w:eastAsia="仿宋_GB2312"/>
          <w:sz w:val="32"/>
          <w:szCs w:val="32"/>
        </w:rPr>
        <w:t>%；</w:t>
      </w:r>
    </w:p>
    <w:p w14:paraId="6DC38958">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w:t>
      </w:r>
    </w:p>
    <w:p w14:paraId="7ABC9C50">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w:t>
      </w:r>
    </w:p>
    <w:p w14:paraId="745038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1134.40</w:t>
      </w:r>
      <w:r>
        <w:rPr>
          <w:rFonts w:hint="eastAsia" w:ascii="仿宋_GB2312" w:hAnsi="仿宋" w:eastAsia="仿宋_GB2312"/>
          <w:sz w:val="32"/>
          <w:szCs w:val="32"/>
        </w:rPr>
        <w:t>万元（详见</w:t>
      </w:r>
      <w:r>
        <w:rPr>
          <w:rFonts w:hint="eastAsia" w:ascii="仿宋_GB2312" w:hAnsi="仿宋" w:eastAsia="仿宋_GB2312"/>
          <w:sz w:val="32"/>
          <w:szCs w:val="32"/>
          <w:lang w:eastAsia="zh-CN"/>
        </w:rPr>
        <w:t>华池县卫生健康局</w:t>
      </w:r>
      <w:r>
        <w:rPr>
          <w:rFonts w:hint="eastAsia" w:ascii="仿宋_GB2312" w:hAnsi="仿宋" w:eastAsia="仿宋_GB2312"/>
          <w:sz w:val="32"/>
          <w:szCs w:val="32"/>
        </w:rPr>
        <w:t>预算公开表3）。</w:t>
      </w:r>
      <w:r>
        <w:rPr>
          <w:rStyle w:val="20"/>
          <w:rFonts w:hint="default" w:hAnsi="仿宋"/>
        </w:rPr>
        <w:t>其中：基本支出</w:t>
      </w:r>
      <w:r>
        <w:rPr>
          <w:rStyle w:val="21"/>
          <w:rFonts w:hint="eastAsia" w:ascii="仿宋_GB2312" w:hAnsi="仿宋" w:eastAsia="仿宋_GB2312"/>
          <w:lang w:val="en-US" w:eastAsia="zh-CN"/>
        </w:rPr>
        <w:t>539.86</w:t>
      </w:r>
      <w:r>
        <w:rPr>
          <w:rStyle w:val="20"/>
          <w:rFonts w:hint="default" w:hAnsi="仿宋"/>
        </w:rPr>
        <w:t>万元，占</w:t>
      </w:r>
      <w:r>
        <w:rPr>
          <w:rStyle w:val="20"/>
          <w:rFonts w:hint="eastAsia" w:hAnsi="仿宋" w:eastAsia="仿宋_GB2312"/>
          <w:lang w:val="en-US" w:eastAsia="zh-CN"/>
        </w:rPr>
        <w:t>47.59</w:t>
      </w:r>
      <w:r>
        <w:rPr>
          <w:rStyle w:val="21"/>
          <w:rFonts w:hint="eastAsia" w:ascii="仿宋_GB2312" w:hAnsi="仿宋" w:eastAsia="仿宋_GB2312"/>
        </w:rPr>
        <w:t>%</w:t>
      </w:r>
      <w:r>
        <w:rPr>
          <w:rStyle w:val="20"/>
          <w:rFonts w:hint="default" w:hAnsi="仿宋"/>
        </w:rPr>
        <w:t>；项目支出</w:t>
      </w:r>
      <w:r>
        <w:rPr>
          <w:rStyle w:val="20"/>
          <w:rFonts w:hint="eastAsia" w:hAnsi="仿宋" w:eastAsia="仿宋_GB2312"/>
          <w:lang w:val="en-US" w:eastAsia="zh-CN"/>
        </w:rPr>
        <w:t>594.54</w:t>
      </w:r>
      <w:r>
        <w:rPr>
          <w:rStyle w:val="20"/>
          <w:rFonts w:hint="default" w:hAnsi="仿宋"/>
        </w:rPr>
        <w:t>万元，占</w:t>
      </w:r>
      <w:r>
        <w:rPr>
          <w:rStyle w:val="21"/>
          <w:rFonts w:hint="eastAsia" w:ascii="仿宋_GB2312" w:hAnsi="仿宋" w:eastAsia="仿宋_GB2312"/>
          <w:lang w:val="en-US" w:eastAsia="zh-CN"/>
        </w:rPr>
        <w:t>52.41</w:t>
      </w:r>
      <w:r>
        <w:rPr>
          <w:rStyle w:val="21"/>
          <w:rFonts w:hint="eastAsia" w:ascii="仿宋_GB2312" w:hAnsi="仿宋" w:eastAsia="仿宋_GB2312"/>
        </w:rPr>
        <w:t>%</w:t>
      </w:r>
      <w:r>
        <w:rPr>
          <w:rStyle w:val="20"/>
          <w:rFonts w:hint="default" w:hAnsi="仿宋"/>
        </w:rPr>
        <w:t>；上年结转</w:t>
      </w:r>
      <w:r>
        <w:rPr>
          <w:rStyle w:val="21"/>
          <w:rFonts w:hint="eastAsia" w:ascii="仿宋_GB2312" w:hAnsi="仿宋" w:eastAsia="仿宋_GB2312"/>
          <w:lang w:val="en-US" w:eastAsia="zh-CN"/>
        </w:rPr>
        <w:t>0</w:t>
      </w:r>
      <w:r>
        <w:rPr>
          <w:rStyle w:val="20"/>
          <w:rFonts w:hint="default" w:hAnsi="仿宋"/>
        </w:rPr>
        <w:t>万元，占</w:t>
      </w:r>
      <w:r>
        <w:rPr>
          <w:rStyle w:val="21"/>
          <w:rFonts w:hint="eastAsia" w:ascii="仿宋_GB2312" w:hAnsi="仿宋" w:eastAsia="仿宋_GB2312"/>
          <w:lang w:val="en-US" w:eastAsia="zh-CN"/>
        </w:rPr>
        <w:t>0.00</w:t>
      </w:r>
      <w:r>
        <w:rPr>
          <w:rStyle w:val="21"/>
          <w:rFonts w:hint="eastAsia" w:ascii="仿宋_GB2312" w:hAnsi="仿宋" w:eastAsia="仿宋_GB2312"/>
        </w:rPr>
        <w:t>%</w:t>
      </w:r>
      <w:r>
        <w:rPr>
          <w:rStyle w:val="20"/>
          <w:rFonts w:hint="default" w:hAnsi="仿宋"/>
        </w:rPr>
        <w:t>。</w:t>
      </w:r>
    </w:p>
    <w:p w14:paraId="7D7ADD5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1"/>
          <w:rFonts w:hint="eastAsia" w:ascii="仿宋_GB2312" w:hAnsi="仿宋" w:eastAsia="仿宋_GB2312"/>
          <w:lang w:eastAsia="zh-CN"/>
        </w:rPr>
        <w:t>2025</w:t>
      </w:r>
      <w:r>
        <w:rPr>
          <w:rStyle w:val="21"/>
          <w:rFonts w:hint="eastAsia" w:ascii="仿宋_GB2312" w:hAnsi="仿宋" w:eastAsia="仿宋_GB2312"/>
        </w:rPr>
        <w:t xml:space="preserve"> </w:t>
      </w:r>
      <w:r>
        <w:rPr>
          <w:rStyle w:val="20"/>
          <w:rFonts w:hint="default" w:hAnsi="仿宋"/>
        </w:rPr>
        <w:t>年一般公共预算当年支出</w:t>
      </w:r>
      <w:r>
        <w:rPr>
          <w:rStyle w:val="21"/>
          <w:rFonts w:hint="eastAsia" w:ascii="仿宋_GB2312" w:hAnsi="仿宋" w:eastAsia="仿宋_GB2312"/>
          <w:lang w:val="en-US" w:eastAsia="zh-CN"/>
        </w:rPr>
        <w:t>1134.40</w:t>
      </w:r>
      <w:r>
        <w:rPr>
          <w:rStyle w:val="20"/>
          <w:rFonts w:hint="default" w:hAnsi="仿宋"/>
        </w:rPr>
        <w:t>万元，包括：社会保障和就业支出</w:t>
      </w:r>
      <w:r>
        <w:rPr>
          <w:rStyle w:val="21"/>
          <w:rFonts w:hint="eastAsia" w:ascii="仿宋_GB2312" w:hAnsi="仿宋" w:eastAsia="仿宋_GB2312"/>
          <w:lang w:val="en-US" w:eastAsia="zh-CN"/>
        </w:rPr>
        <w:t>110.10</w:t>
      </w:r>
      <w:r>
        <w:rPr>
          <w:rStyle w:val="20"/>
          <w:rFonts w:hint="default" w:hAnsi="仿宋"/>
        </w:rPr>
        <w:t>万元、</w:t>
      </w:r>
      <w:r>
        <w:rPr>
          <w:rStyle w:val="20"/>
          <w:rFonts w:hint="eastAsia" w:hAnsi="仿宋" w:eastAsia="仿宋_GB2312"/>
          <w:lang w:val="en-US" w:eastAsia="zh-CN"/>
        </w:rPr>
        <w:t>卫生健康</w:t>
      </w:r>
      <w:r>
        <w:rPr>
          <w:rStyle w:val="20"/>
          <w:rFonts w:hint="default" w:hAnsi="仿宋"/>
        </w:rPr>
        <w:t>支出</w:t>
      </w:r>
      <w:r>
        <w:rPr>
          <w:rStyle w:val="21"/>
          <w:rFonts w:hint="eastAsia" w:ascii="仿宋_GB2312" w:hAnsi="仿宋" w:eastAsia="仿宋_GB2312"/>
          <w:lang w:val="en-US" w:eastAsia="zh-CN"/>
        </w:rPr>
        <w:t>991.98</w:t>
      </w:r>
      <w:r>
        <w:rPr>
          <w:rStyle w:val="20"/>
          <w:rFonts w:hint="default" w:hAnsi="仿宋"/>
        </w:rPr>
        <w:t>万元</w:t>
      </w:r>
      <w:r>
        <w:rPr>
          <w:rStyle w:val="20"/>
          <w:rFonts w:hint="eastAsia" w:hAnsi="仿宋" w:eastAsia="仿宋_GB2312"/>
          <w:lang w:eastAsia="zh-CN"/>
        </w:rPr>
        <w:t>；</w:t>
      </w:r>
      <w:r>
        <w:rPr>
          <w:rStyle w:val="20"/>
          <w:rFonts w:hint="eastAsia" w:hAnsi="仿宋" w:eastAsia="仿宋_GB2312"/>
          <w:lang w:val="en-US" w:eastAsia="zh-CN"/>
        </w:rPr>
        <w:t>住</w:t>
      </w:r>
      <w:bookmarkStart w:id="0" w:name="_GoBack"/>
      <w:bookmarkEnd w:id="0"/>
      <w:r>
        <w:rPr>
          <w:rStyle w:val="20"/>
          <w:rFonts w:hint="eastAsia" w:hAnsi="仿宋" w:eastAsia="仿宋_GB2312"/>
          <w:lang w:val="en-US" w:eastAsia="zh-CN"/>
        </w:rPr>
        <w:t>房保障支出32.32万元</w:t>
      </w:r>
      <w:r>
        <w:rPr>
          <w:rStyle w:val="20"/>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w:t>
      </w:r>
      <w:r>
        <w:rPr>
          <w:rFonts w:hint="eastAsia" w:ascii="仿宋_GB2312" w:hAnsi="微软雅黑" w:eastAsia="仿宋_GB2312"/>
          <w:sz w:val="32"/>
          <w:szCs w:val="32"/>
          <w:lang w:eastAsia="zh-CN"/>
        </w:rPr>
        <w:t>华池县卫生健康局</w:t>
      </w:r>
      <w:r>
        <w:rPr>
          <w:rFonts w:hint="eastAsia" w:ascii="仿宋_GB2312" w:hAnsi="微软雅黑" w:eastAsia="仿宋_GB2312"/>
          <w:sz w:val="32"/>
          <w:szCs w:val="32"/>
        </w:rPr>
        <w:t>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539.86</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98.09</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18.17</w:t>
      </w:r>
      <w:r>
        <w:rPr>
          <w:rFonts w:hint="eastAsia" w:ascii="仿宋_GB2312" w:hAnsi="仿宋" w:eastAsia="仿宋_GB2312"/>
          <w:sz w:val="32"/>
          <w:szCs w:val="32"/>
        </w:rPr>
        <w:t>%，下降的主要原因是</w:t>
      </w:r>
      <w:r>
        <w:rPr>
          <w:rFonts w:hint="eastAsia" w:ascii="仿宋_GB2312" w:hAnsi="仿宋" w:eastAsia="仿宋_GB2312"/>
          <w:sz w:val="32"/>
          <w:szCs w:val="32"/>
          <w:lang w:val="en-US" w:eastAsia="zh-CN"/>
        </w:rPr>
        <w:t>人员变动，基本支出减少。</w:t>
      </w:r>
    </w:p>
    <w:p w14:paraId="708834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474.06</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生活补助</w:t>
      </w:r>
      <w:r>
        <w:rPr>
          <w:rFonts w:hint="eastAsia" w:ascii="仿宋_GB2312" w:hAnsi="仿宋" w:eastAsia="仿宋_GB2312"/>
          <w:sz w:val="32"/>
          <w:szCs w:val="32"/>
        </w:rPr>
        <w:t>。</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65.80</w:t>
      </w:r>
      <w:r>
        <w:rPr>
          <w:rFonts w:hint="eastAsia" w:ascii="仿宋_GB2312" w:hAnsi="仿宋" w:eastAsia="仿宋_GB2312"/>
          <w:sz w:val="32"/>
          <w:szCs w:val="32"/>
        </w:rPr>
        <w:t>万元，主要包括：取暖费、工会经费、福利费、其他交通费用、其他商品和服务支出。</w:t>
      </w:r>
    </w:p>
    <w:p w14:paraId="47B79818">
      <w:pPr>
        <w:adjustRightInd w:val="0"/>
        <w:snapToGrid w:val="0"/>
        <w:spacing w:line="640" w:lineRule="exact"/>
        <w:ind w:firstLine="964" w:firstLineChars="3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35973761">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594.54</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6.80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1.14</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新增项目，项目经费增加</w:t>
      </w:r>
    </w:p>
    <w:p w14:paraId="504A1096">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经济社会发展项目3个，主要是计划生育惠农资金县级配套及生育三孩补贴资金、在岗乡村医生社会保险、乡村医师补助。</w:t>
      </w:r>
    </w:p>
    <w:p w14:paraId="4157FF73">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保障运转经费6个，主要是基本公共卫生配套经费、基本药物制度补助、离退休乡村医生养老保险、老年事业费、卫生人员绩效工资、全县120急救车辆燃油补贴。</w:t>
      </w:r>
    </w:p>
    <w:p w14:paraId="2DD7CC2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其他项目2个，主要是新兵体检费、残疾抚恤金。</w:t>
      </w:r>
    </w:p>
    <w:p w14:paraId="2CA5B85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3E53B64F">
      <w:pPr>
        <w:widowControl/>
        <w:adjustRightInd w:val="0"/>
        <w:snapToGrid w:val="0"/>
        <w:spacing w:line="640" w:lineRule="exact"/>
        <w:ind w:firstLine="640" w:firstLineChars="200"/>
        <w:contextualSpacing/>
        <w:jc w:val="left"/>
        <w:rPr>
          <w:rFonts w:hint="eastAsia" w:ascii="仿宋_GB2312" w:hAnsi="TimesNewRomanPS-BoldMT" w:eastAsia="仿宋_GB2312"/>
          <w:bCs/>
          <w:color w:val="000000"/>
          <w:sz w:val="32"/>
          <w:szCs w:val="32"/>
        </w:rPr>
      </w:pPr>
      <w:r>
        <w:rPr>
          <w:rFonts w:hint="eastAsia" w:ascii="仿宋_GB2312" w:hAnsi="TimesNewRomanPS-BoldMT" w:eastAsia="仿宋_GB2312"/>
          <w:bCs/>
          <w:color w:val="000000"/>
          <w:sz w:val="32"/>
          <w:szCs w:val="32"/>
        </w:rPr>
        <w:t>1.社会保障和就业支出202</w:t>
      </w:r>
      <w:r>
        <w:rPr>
          <w:rFonts w:hint="eastAsia" w:ascii="仿宋_GB2312" w:hAnsi="TimesNewRomanPS-BoldMT" w:eastAsia="仿宋_GB2312"/>
          <w:bCs/>
          <w:color w:val="000000"/>
          <w:sz w:val="32"/>
          <w:szCs w:val="32"/>
          <w:lang w:val="en-US" w:eastAsia="zh-CN"/>
        </w:rPr>
        <w:t>5</w:t>
      </w:r>
      <w:r>
        <w:rPr>
          <w:rFonts w:hint="eastAsia" w:ascii="仿宋_GB2312" w:hAnsi="TimesNewRomanPS-BoldMT" w:eastAsia="仿宋_GB2312"/>
          <w:bCs/>
          <w:color w:val="000000"/>
          <w:sz w:val="32"/>
          <w:szCs w:val="32"/>
        </w:rPr>
        <w:t>年预算数为</w:t>
      </w:r>
      <w:r>
        <w:rPr>
          <w:rFonts w:hint="eastAsia" w:ascii="仿宋_GB2312" w:hAnsi="TimesNewRomanPS-BoldMT" w:eastAsia="仿宋_GB2312"/>
          <w:bCs/>
          <w:color w:val="000000"/>
          <w:sz w:val="32"/>
          <w:szCs w:val="32"/>
          <w:lang w:val="en-US" w:eastAsia="zh-CN"/>
        </w:rPr>
        <w:t>110.10</w:t>
      </w:r>
      <w:r>
        <w:rPr>
          <w:rFonts w:hint="eastAsia" w:ascii="仿宋_GB2312" w:hAnsi="TimesNewRomanPS-BoldMT" w:eastAsia="仿宋_GB2312"/>
          <w:bCs/>
          <w:color w:val="000000"/>
          <w:sz w:val="32"/>
          <w:szCs w:val="32"/>
        </w:rPr>
        <w:t>万元， 比 202</w:t>
      </w:r>
      <w:r>
        <w:rPr>
          <w:rFonts w:hint="eastAsia" w:ascii="仿宋_GB2312" w:hAnsi="TimesNewRomanPS-BoldMT" w:eastAsia="仿宋_GB2312"/>
          <w:bCs/>
          <w:color w:val="000000"/>
          <w:sz w:val="32"/>
          <w:szCs w:val="32"/>
          <w:lang w:val="en-US" w:eastAsia="zh-CN"/>
        </w:rPr>
        <w:t>4</w:t>
      </w:r>
      <w:r>
        <w:rPr>
          <w:rFonts w:hint="eastAsia" w:ascii="仿宋_GB2312" w:hAnsi="TimesNewRomanPS-BoldMT" w:eastAsia="仿宋_GB2312"/>
          <w:bCs/>
          <w:color w:val="000000"/>
          <w:sz w:val="32"/>
          <w:szCs w:val="32"/>
        </w:rPr>
        <w:t xml:space="preserve"> 年预算</w:t>
      </w:r>
      <w:r>
        <w:rPr>
          <w:rFonts w:hint="eastAsia" w:ascii="仿宋_GB2312" w:hAnsi="TimesNewRomanPS-BoldMT" w:eastAsia="仿宋_GB2312"/>
          <w:bCs/>
          <w:color w:val="000000"/>
          <w:sz w:val="32"/>
          <w:szCs w:val="32"/>
          <w:lang w:val="en-US" w:eastAsia="zh-CN"/>
        </w:rPr>
        <w:t>减少12.48</w:t>
      </w:r>
      <w:r>
        <w:rPr>
          <w:rFonts w:hint="eastAsia" w:ascii="仿宋_GB2312" w:hAnsi="TimesNewRomanPS-BoldMT" w:eastAsia="仿宋_GB2312"/>
          <w:bCs/>
          <w:color w:val="000000"/>
          <w:sz w:val="32"/>
          <w:szCs w:val="32"/>
        </w:rPr>
        <w:t>万元，主要原因是单位人员</w:t>
      </w:r>
      <w:r>
        <w:rPr>
          <w:rFonts w:hint="eastAsia" w:ascii="仿宋_GB2312" w:hAnsi="TimesNewRomanPS-BoldMT" w:eastAsia="仿宋_GB2312"/>
          <w:bCs/>
          <w:color w:val="000000"/>
          <w:sz w:val="32"/>
          <w:szCs w:val="32"/>
          <w:lang w:val="en-US" w:eastAsia="zh-CN"/>
        </w:rPr>
        <w:t>减少</w:t>
      </w:r>
      <w:r>
        <w:rPr>
          <w:rFonts w:hint="eastAsia" w:ascii="仿宋_GB2312" w:hAnsi="TimesNewRomanPS-BoldMT" w:eastAsia="仿宋_GB2312"/>
          <w:bCs/>
          <w:color w:val="000000"/>
          <w:sz w:val="32"/>
          <w:szCs w:val="32"/>
        </w:rPr>
        <w:t>，经费</w:t>
      </w:r>
      <w:r>
        <w:rPr>
          <w:rFonts w:hint="eastAsia" w:ascii="仿宋_GB2312" w:hAnsi="TimesNewRomanPS-BoldMT" w:eastAsia="仿宋_GB2312"/>
          <w:bCs/>
          <w:color w:val="000000"/>
          <w:sz w:val="32"/>
          <w:szCs w:val="32"/>
          <w:lang w:val="en-US" w:eastAsia="zh-CN"/>
        </w:rPr>
        <w:t>减少</w:t>
      </w:r>
      <w:r>
        <w:rPr>
          <w:rFonts w:hint="eastAsia" w:ascii="仿宋_GB2312" w:hAnsi="TimesNewRomanPS-BoldMT" w:eastAsia="仿宋_GB2312"/>
          <w:bCs/>
          <w:color w:val="000000"/>
          <w:sz w:val="32"/>
          <w:szCs w:val="32"/>
        </w:rPr>
        <w:t>；</w:t>
      </w:r>
    </w:p>
    <w:p w14:paraId="1C562905">
      <w:pPr>
        <w:widowControl/>
        <w:adjustRightInd w:val="0"/>
        <w:snapToGrid w:val="0"/>
        <w:spacing w:line="640" w:lineRule="exact"/>
        <w:ind w:firstLine="640" w:firstLineChars="200"/>
        <w:contextualSpacing/>
        <w:jc w:val="left"/>
        <w:rPr>
          <w:rFonts w:hint="eastAsia" w:ascii="仿宋_GB2312" w:hAnsi="TimesNewRomanPS-BoldMT" w:eastAsia="仿宋_GB2312"/>
          <w:bCs/>
          <w:color w:val="000000"/>
          <w:sz w:val="32"/>
          <w:szCs w:val="32"/>
        </w:rPr>
      </w:pPr>
      <w:r>
        <w:rPr>
          <w:rFonts w:hint="eastAsia" w:ascii="仿宋_GB2312" w:hAnsi="TimesNewRomanPS-BoldMT" w:eastAsia="仿宋_GB2312"/>
          <w:bCs/>
          <w:color w:val="000000"/>
          <w:sz w:val="32"/>
          <w:szCs w:val="32"/>
        </w:rPr>
        <w:t>2.卫生健康支出2024 年预算数为</w:t>
      </w:r>
      <w:r>
        <w:rPr>
          <w:rFonts w:hint="eastAsia" w:ascii="仿宋_GB2312" w:hAnsi="TimesNewRomanPS-BoldMT" w:eastAsia="仿宋_GB2312"/>
          <w:bCs/>
          <w:color w:val="000000"/>
          <w:sz w:val="32"/>
          <w:szCs w:val="32"/>
          <w:lang w:val="en-US" w:eastAsia="zh-CN"/>
        </w:rPr>
        <w:t>991.98</w:t>
      </w:r>
      <w:r>
        <w:rPr>
          <w:rFonts w:hint="eastAsia" w:ascii="仿宋_GB2312" w:hAnsi="TimesNewRomanPS-BoldMT" w:eastAsia="仿宋_GB2312"/>
          <w:bCs/>
          <w:color w:val="000000"/>
          <w:sz w:val="32"/>
          <w:szCs w:val="32"/>
        </w:rPr>
        <w:t>万元，比 2023 年预算</w:t>
      </w:r>
      <w:r>
        <w:rPr>
          <w:rFonts w:hint="eastAsia" w:ascii="仿宋_GB2312" w:hAnsi="TimesNewRomanPS-BoldMT" w:eastAsia="仿宋_GB2312"/>
          <w:bCs/>
          <w:color w:val="000000"/>
          <w:sz w:val="32"/>
          <w:szCs w:val="32"/>
          <w:lang w:val="en-US" w:eastAsia="zh-CN"/>
        </w:rPr>
        <w:t>减少72.27</w:t>
      </w:r>
      <w:r>
        <w:rPr>
          <w:rFonts w:hint="eastAsia" w:ascii="仿宋_GB2312" w:hAnsi="TimesNewRomanPS-BoldMT" w:eastAsia="仿宋_GB2312"/>
          <w:bCs/>
          <w:color w:val="000000"/>
          <w:sz w:val="32"/>
          <w:szCs w:val="32"/>
        </w:rPr>
        <w:t>万元，主要原因是单位人员</w:t>
      </w:r>
      <w:r>
        <w:rPr>
          <w:rFonts w:hint="eastAsia" w:ascii="仿宋_GB2312" w:hAnsi="TimesNewRomanPS-BoldMT" w:eastAsia="仿宋_GB2312"/>
          <w:bCs/>
          <w:color w:val="000000"/>
          <w:sz w:val="32"/>
          <w:szCs w:val="32"/>
          <w:lang w:val="en-US" w:eastAsia="zh-CN"/>
        </w:rPr>
        <w:t>减少</w:t>
      </w:r>
      <w:r>
        <w:rPr>
          <w:rFonts w:hint="eastAsia" w:ascii="仿宋_GB2312" w:hAnsi="TimesNewRomanPS-BoldMT" w:eastAsia="仿宋_GB2312"/>
          <w:bCs/>
          <w:color w:val="000000"/>
          <w:sz w:val="32"/>
          <w:szCs w:val="32"/>
        </w:rPr>
        <w:t>，经费</w:t>
      </w:r>
      <w:r>
        <w:rPr>
          <w:rFonts w:hint="eastAsia" w:ascii="仿宋_GB2312" w:hAnsi="TimesNewRomanPS-BoldMT" w:eastAsia="仿宋_GB2312"/>
          <w:bCs/>
          <w:color w:val="000000"/>
          <w:sz w:val="32"/>
          <w:szCs w:val="32"/>
          <w:lang w:val="en-US" w:eastAsia="zh-CN"/>
        </w:rPr>
        <w:t>减少</w:t>
      </w:r>
      <w:r>
        <w:rPr>
          <w:rFonts w:hint="eastAsia" w:ascii="仿宋_GB2312" w:hAnsi="TimesNewRomanPS-BoldMT" w:eastAsia="仿宋_GB2312"/>
          <w:bCs/>
          <w:color w:val="000000"/>
          <w:sz w:val="32"/>
          <w:szCs w:val="32"/>
        </w:rPr>
        <w:t>；</w:t>
      </w:r>
    </w:p>
    <w:p w14:paraId="36ECDBBA">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eastAsia="zh-CN"/>
        </w:rPr>
      </w:pPr>
      <w:r>
        <w:rPr>
          <w:rFonts w:hint="eastAsia" w:ascii="仿宋_GB2312" w:hAnsi="TimesNewRomanPS-BoldMT" w:eastAsia="仿宋_GB2312"/>
          <w:bCs/>
          <w:color w:val="000000"/>
          <w:sz w:val="32"/>
          <w:szCs w:val="32"/>
        </w:rPr>
        <w:t>3.住房保障2024 年预算数为</w:t>
      </w:r>
      <w:r>
        <w:rPr>
          <w:rFonts w:hint="eastAsia" w:ascii="仿宋_GB2312" w:hAnsi="TimesNewRomanPS-BoldMT" w:eastAsia="仿宋_GB2312"/>
          <w:bCs/>
          <w:color w:val="000000"/>
          <w:sz w:val="32"/>
          <w:szCs w:val="32"/>
          <w:lang w:val="en-US" w:eastAsia="zh-CN"/>
        </w:rPr>
        <w:t>32.32</w:t>
      </w:r>
      <w:r>
        <w:rPr>
          <w:rFonts w:hint="eastAsia" w:ascii="仿宋_GB2312" w:hAnsi="TimesNewRomanPS-BoldMT" w:eastAsia="仿宋_GB2312"/>
          <w:bCs/>
          <w:color w:val="000000"/>
          <w:sz w:val="32"/>
          <w:szCs w:val="32"/>
        </w:rPr>
        <w:t>万元，比 2023 年预算</w:t>
      </w:r>
      <w:r>
        <w:rPr>
          <w:rFonts w:hint="eastAsia" w:ascii="仿宋_GB2312" w:hAnsi="TimesNewRomanPS-BoldMT" w:eastAsia="仿宋_GB2312"/>
          <w:bCs/>
          <w:color w:val="000000"/>
          <w:sz w:val="32"/>
          <w:szCs w:val="32"/>
          <w:lang w:val="en-US" w:eastAsia="zh-CN"/>
        </w:rPr>
        <w:t>减少6.55</w:t>
      </w:r>
      <w:r>
        <w:rPr>
          <w:rFonts w:hint="eastAsia" w:ascii="仿宋_GB2312" w:hAnsi="TimesNewRomanPS-BoldMT" w:eastAsia="仿宋_GB2312"/>
          <w:bCs/>
          <w:color w:val="000000"/>
          <w:sz w:val="32"/>
          <w:szCs w:val="32"/>
        </w:rPr>
        <w:t>万元，主要原因是单位人员</w:t>
      </w:r>
      <w:r>
        <w:rPr>
          <w:rFonts w:hint="eastAsia" w:ascii="仿宋_GB2312" w:hAnsi="TimesNewRomanPS-BoldMT" w:eastAsia="仿宋_GB2312"/>
          <w:bCs/>
          <w:color w:val="000000"/>
          <w:sz w:val="32"/>
          <w:szCs w:val="32"/>
          <w:lang w:val="en-US" w:eastAsia="zh-CN"/>
        </w:rPr>
        <w:t>减少</w:t>
      </w:r>
      <w:r>
        <w:rPr>
          <w:rFonts w:hint="eastAsia" w:ascii="仿宋_GB2312" w:hAnsi="TimesNewRomanPS-BoldMT" w:eastAsia="仿宋_GB2312"/>
          <w:bCs/>
          <w:color w:val="000000"/>
          <w:sz w:val="32"/>
          <w:szCs w:val="32"/>
        </w:rPr>
        <w:t>，经费</w:t>
      </w:r>
      <w:r>
        <w:rPr>
          <w:rFonts w:hint="eastAsia" w:ascii="仿宋_GB2312" w:hAnsi="TimesNewRomanPS-BoldMT" w:eastAsia="仿宋_GB2312"/>
          <w:bCs/>
          <w:color w:val="000000"/>
          <w:sz w:val="32"/>
          <w:szCs w:val="32"/>
          <w:lang w:val="en-US" w:eastAsia="zh-CN"/>
        </w:rPr>
        <w:t>减少</w:t>
      </w:r>
      <w:r>
        <w:rPr>
          <w:rFonts w:hint="eastAsia" w:ascii="仿宋_GB2312" w:hAnsi="TimesNewRomanPS-BoldMT" w:eastAsia="仿宋_GB2312"/>
          <w:bCs/>
          <w:color w:val="000000"/>
          <w:sz w:val="32"/>
          <w:szCs w:val="32"/>
          <w:lang w:eastAsia="zh-CN"/>
        </w:rPr>
        <w:t>。</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w:t>
      </w:r>
      <w:r>
        <w:rPr>
          <w:rFonts w:hint="eastAsia" w:ascii="黑体" w:hAnsi="黑体" w:eastAsia="黑体" w:cs="宋体"/>
          <w:kern w:val="0"/>
          <w:sz w:val="32"/>
          <w:szCs w:val="32"/>
          <w:lang w:eastAsia="zh-CN"/>
        </w:rPr>
        <w:t>华池县卫生健康局</w:t>
      </w:r>
      <w:r>
        <w:rPr>
          <w:rFonts w:hint="eastAsia" w:ascii="黑体" w:hAnsi="黑体" w:eastAsia="黑体" w:cs="宋体"/>
          <w:kern w:val="0"/>
          <w:sz w:val="32"/>
          <w:szCs w:val="32"/>
        </w:rPr>
        <w:t>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6B52960A">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0.035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减少0.005</w:t>
      </w:r>
      <w:r>
        <w:rPr>
          <w:rFonts w:hint="eastAsia" w:ascii="仿宋_GB2312" w:hAnsi="仿宋" w:eastAsia="仿宋_GB2312"/>
          <w:sz w:val="32"/>
          <w:szCs w:val="32"/>
        </w:rPr>
        <w:t>万元。</w:t>
      </w:r>
    </w:p>
    <w:p w14:paraId="6CC67525">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公务接待费</w:t>
      </w:r>
      <w:r>
        <w:rPr>
          <w:rFonts w:hint="eastAsia" w:ascii="仿宋_GB2312" w:hAnsi="仿宋" w:eastAsia="仿宋_GB2312"/>
          <w:sz w:val="32"/>
          <w:szCs w:val="32"/>
          <w:lang w:val="en-US" w:eastAsia="zh-CN"/>
        </w:rPr>
        <w:t>0.0035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减少0.14</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三公经费正常缩减</w:t>
      </w:r>
      <w:r>
        <w:rPr>
          <w:rFonts w:hint="eastAsia" w:ascii="仿宋_GB2312" w:hAnsi="仿宋" w:eastAsia="仿宋_GB2312"/>
          <w:sz w:val="32"/>
          <w:szCs w:val="32"/>
        </w:rPr>
        <w:t>。</w:t>
      </w:r>
    </w:p>
    <w:p w14:paraId="3C1850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7ED815E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val="en-US" w:eastAsia="zh-CN"/>
        </w:rPr>
        <w:t>无</w:t>
      </w:r>
      <w:r>
        <w:rPr>
          <w:rFonts w:hint="eastAsia" w:ascii="仿宋_GB2312" w:hAnsi="仿宋" w:eastAsia="仿宋_GB2312"/>
          <w:sz w:val="32"/>
          <w:szCs w:val="32"/>
        </w:rPr>
        <w:t>。</w:t>
      </w:r>
    </w:p>
    <w:p w14:paraId="27BFF12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0C1AA7BE">
      <w:pPr>
        <w:widowControl/>
        <w:adjustRightInd w:val="0"/>
        <w:snapToGrid w:val="0"/>
        <w:spacing w:line="640" w:lineRule="exact"/>
        <w:ind w:firstLine="640" w:firstLineChars="200"/>
        <w:contextualSpacing/>
        <w:jc w:val="left"/>
        <w:rPr>
          <w:rFonts w:ascii="仿宋_GB2312" w:eastAsia="仿宋_GB2312"/>
          <w:sz w:val="32"/>
          <w:szCs w:val="32"/>
        </w:rPr>
      </w:pPr>
      <w:r>
        <w:rPr>
          <w:rFonts w:hint="eastAsia" w:ascii="仿宋_GB2312" w:hAnsi="仿宋" w:eastAsia="仿宋_GB2312"/>
          <w:sz w:val="32"/>
          <w:szCs w:val="32"/>
          <w:lang w:val="en-US" w:eastAsia="zh-CN"/>
        </w:rPr>
        <w:t>无</w:t>
      </w:r>
      <w:r>
        <w:rPr>
          <w:rFonts w:hint="eastAsia" w:ascii="仿宋_GB2312" w:hAnsi="仿宋" w:eastAsia="仿宋_GB2312"/>
          <w:sz w:val="32"/>
          <w:szCs w:val="32"/>
        </w:rPr>
        <w:t>。</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660.34</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10.58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1.60</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新增项目经费</w:t>
      </w:r>
      <w:r>
        <w:rPr>
          <w:rFonts w:hint="eastAsia" w:ascii="仿宋_GB2312" w:hAnsi="仿宋" w:eastAsia="仿宋_GB2312"/>
          <w:sz w:val="32"/>
          <w:szCs w:val="32"/>
        </w:rPr>
        <w:t>。</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51697E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val="en-US" w:eastAsia="zh-CN"/>
        </w:rPr>
        <w:t>无</w:t>
      </w:r>
      <w:r>
        <w:rPr>
          <w:rFonts w:hint="eastAsia" w:ascii="仿宋_GB2312" w:hAnsi="仿宋" w:eastAsia="仿宋_GB2312"/>
          <w:sz w:val="32"/>
          <w:szCs w:val="32"/>
        </w:rPr>
        <w:t>。</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051FEC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上年末固定资产金额为856.26万元。其中：办公用房521平方米，价值50万元。预算单位共有公务用车0辆，价值0万元。单价20万元以上的设备价值0万元。2024年拟采购固定资产约80.00万元。</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3D308989">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未安排预算，政府性基金预算支出情况表为空表</w:t>
      </w:r>
      <w:r>
        <w:rPr>
          <w:rFonts w:hint="eastAsia" w:ascii="仿宋_GB2312" w:hAnsi="仿宋" w:eastAsia="仿宋_GB2312"/>
          <w:sz w:val="32"/>
          <w:szCs w:val="32"/>
          <w:lang w:eastAsia="zh-CN"/>
        </w:rPr>
        <w:t>。</w:t>
      </w:r>
    </w:p>
    <w:p w14:paraId="7AE6C956">
      <w:pPr>
        <w:adjustRightInd w:val="0"/>
        <w:snapToGrid w:val="0"/>
        <w:spacing w:line="640" w:lineRule="exact"/>
        <w:ind w:firstLine="643" w:firstLineChars="200"/>
        <w:contextualSpacing/>
        <w:rPr>
          <w:rFonts w:ascii="仿宋_GB2312" w:hAnsi="仿宋" w:eastAsia="仿宋_GB2312"/>
          <w:sz w:val="32"/>
          <w:szCs w:val="32"/>
        </w:rPr>
      </w:pPr>
      <w:r>
        <w:rPr>
          <w:rFonts w:hint="eastAsia" w:ascii="楷体_GB2312" w:hAnsi="楷体" w:eastAsia="楷体_GB2312" w:cs="宋体"/>
          <w:b/>
          <w:bCs/>
          <w:kern w:val="0"/>
          <w:sz w:val="32"/>
          <w:szCs w:val="32"/>
        </w:rPr>
        <w:t>（二）非税收入情况</w:t>
      </w:r>
    </w:p>
    <w:p w14:paraId="0C54ABC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val="en-US" w:eastAsia="zh-CN"/>
        </w:rPr>
        <w:t>单位</w:t>
      </w:r>
      <w:r>
        <w:rPr>
          <w:rFonts w:hint="eastAsia" w:ascii="仿宋_GB2312" w:hAnsi="仿宋" w:eastAsia="仿宋_GB2312"/>
          <w:sz w:val="32"/>
          <w:szCs w:val="32"/>
          <w:lang w:eastAsia="zh-CN"/>
        </w:rPr>
        <w:t>2025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09CA264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4703C47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val="en-US" w:eastAsia="zh-CN"/>
        </w:rPr>
        <w:t>单位</w:t>
      </w:r>
      <w:r>
        <w:rPr>
          <w:rFonts w:hint="eastAsia" w:ascii="仿宋_GB2312" w:hAnsi="仿宋" w:eastAsia="仿宋_GB2312"/>
          <w:sz w:val="32"/>
          <w:szCs w:val="32"/>
        </w:rPr>
        <w:t>年初预算未安排项目支出，无重点项目说明。</w:t>
      </w:r>
    </w:p>
    <w:p w14:paraId="51BD7EB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F6CF6A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w:t>
      </w:r>
      <w:r>
        <w:rPr>
          <w:rFonts w:hint="eastAsia" w:ascii="仿宋_GB2312" w:hAnsi="仿宋" w:eastAsia="仿宋_GB2312"/>
          <w:sz w:val="32"/>
          <w:szCs w:val="32"/>
          <w:lang w:val="en-US" w:eastAsia="zh-CN"/>
        </w:rPr>
        <w:t>单位</w:t>
      </w:r>
      <w:r>
        <w:rPr>
          <w:rFonts w:hint="eastAsia" w:ascii="仿宋_GB2312" w:hAnsi="仿宋" w:eastAsia="仿宋_GB2312"/>
          <w:sz w:val="32"/>
          <w:szCs w:val="32"/>
        </w:rPr>
        <w:t>管理转移支付表为空表。</w:t>
      </w:r>
    </w:p>
    <w:p w14:paraId="570611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1565C8AE">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1ED9B13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45CA32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lang w:eastAsia="zh-CN"/>
        </w:rPr>
        <w:t>华池县卫生健康局</w:t>
      </w:r>
      <w:r>
        <w:rPr>
          <w:rFonts w:hint="eastAsia" w:ascii="仿宋_GB2312" w:hAnsi="仿宋" w:eastAsia="仿宋_GB2312"/>
          <w:sz w:val="32"/>
          <w:szCs w:val="32"/>
        </w:rPr>
        <w:t>整体支出和项目绩效目标</w:t>
      </w:r>
      <w:r>
        <w:rPr>
          <w:rFonts w:hint="eastAsia" w:ascii="仿宋_GB2312" w:hAnsi="仿宋" w:eastAsia="仿宋_GB2312"/>
          <w:sz w:val="32"/>
          <w:szCs w:val="32"/>
          <w:lang w:val="en-US" w:eastAsia="zh-CN"/>
        </w:rPr>
        <w:t>12</w:t>
      </w:r>
      <w:r>
        <w:rPr>
          <w:rFonts w:hint="eastAsia" w:ascii="仿宋_GB2312" w:hAnsi="仿宋" w:eastAsia="仿宋_GB2312"/>
          <w:sz w:val="32"/>
          <w:szCs w:val="32"/>
        </w:rPr>
        <w:t>个，按规定随年度预算一并公开项目</w:t>
      </w:r>
      <w:r>
        <w:rPr>
          <w:rFonts w:hint="eastAsia" w:ascii="仿宋_GB2312" w:hAnsi="仿宋" w:eastAsia="仿宋_GB2312"/>
          <w:sz w:val="32"/>
          <w:szCs w:val="32"/>
          <w:lang w:val="en-US" w:eastAsia="zh-CN"/>
        </w:rPr>
        <w:t>12</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58BC8623">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w:t>
      </w:r>
      <w:r>
        <w:rPr>
          <w:rFonts w:hint="eastAsia" w:ascii="仿宋_GB2312" w:hAnsi="仿宋" w:eastAsia="仿宋_GB2312"/>
          <w:sz w:val="32"/>
          <w:szCs w:val="32"/>
        </w:rPr>
        <w:t>个，占本</w:t>
      </w:r>
      <w:r>
        <w:rPr>
          <w:rFonts w:hint="eastAsia" w:ascii="仿宋_GB2312" w:hAnsi="CIDFont+F6" w:eastAsia="仿宋_GB2312"/>
          <w:color w:val="000000"/>
          <w:sz w:val="32"/>
          <w:szCs w:val="32"/>
          <w:lang w:eastAsia="zh-CN"/>
        </w:rPr>
        <w:t>华池县卫生健康局</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50.00</w:t>
      </w:r>
      <w:r>
        <w:rPr>
          <w:rFonts w:hint="eastAsia" w:ascii="仿宋_GB2312" w:hAnsi="仿宋" w:eastAsia="仿宋_GB2312"/>
          <w:sz w:val="32"/>
          <w:szCs w:val="32"/>
        </w:rPr>
        <w:t>%。截至7月底，如期完成预算执行和绩效目标指标值的项目</w:t>
      </w:r>
      <w:r>
        <w:rPr>
          <w:rFonts w:hint="eastAsia" w:ascii="仿宋_GB2312" w:hAnsi="仿宋" w:eastAsia="仿宋_GB2312"/>
          <w:sz w:val="32"/>
          <w:szCs w:val="32"/>
          <w:lang w:val="en-US" w:eastAsia="zh-CN"/>
        </w:rPr>
        <w:t>6</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val="en-US" w:eastAsia="zh-CN"/>
        </w:rPr>
        <w:t>无</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6</w:t>
      </w:r>
      <w:r>
        <w:rPr>
          <w:rFonts w:hint="eastAsia" w:ascii="仿宋_GB2312" w:hAnsi="仿宋" w:eastAsia="仿宋_GB2312"/>
          <w:sz w:val="32"/>
          <w:szCs w:val="32"/>
        </w:rPr>
        <w:t>个，占本</w:t>
      </w:r>
      <w:r>
        <w:rPr>
          <w:rFonts w:hint="eastAsia" w:ascii="仿宋_GB2312" w:hAnsi="仿宋" w:eastAsia="仿宋_GB2312"/>
          <w:sz w:val="32"/>
          <w:szCs w:val="32"/>
          <w:lang w:eastAsia="zh-CN"/>
        </w:rPr>
        <w:t>华池县卫生健康局</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50.00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12</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100.00</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val="en-US" w:eastAsia="zh-CN"/>
        </w:rPr>
        <w:t>无</w:t>
      </w:r>
      <w:r>
        <w:rPr>
          <w:rFonts w:hint="eastAsia" w:ascii="仿宋_GB2312" w:hAnsi="仿宋" w:eastAsia="仿宋_GB2312"/>
          <w:sz w:val="32"/>
          <w:szCs w:val="32"/>
        </w:rPr>
        <w:t>。</w:t>
      </w:r>
    </w:p>
    <w:p w14:paraId="034CF0D6">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12</w:t>
      </w:r>
      <w:r>
        <w:rPr>
          <w:rFonts w:hint="eastAsia" w:ascii="仿宋_GB2312" w:hAnsi="仿宋" w:eastAsia="仿宋_GB2312"/>
          <w:sz w:val="32"/>
          <w:szCs w:val="32"/>
        </w:rPr>
        <w:t>个，其中，</w:t>
      </w:r>
      <w:r>
        <w:rPr>
          <w:rFonts w:hint="eastAsia" w:ascii="仿宋_GB2312" w:hAnsi="仿宋" w:eastAsia="仿宋_GB2312"/>
          <w:sz w:val="32"/>
          <w:szCs w:val="32"/>
          <w:lang w:eastAsia="zh-CN"/>
        </w:rPr>
        <w:t>华池县卫生健康局</w:t>
      </w:r>
      <w:r>
        <w:rPr>
          <w:rFonts w:hint="eastAsia" w:ascii="仿宋_GB2312" w:hAnsi="仿宋" w:eastAsia="仿宋_GB2312"/>
          <w:sz w:val="32"/>
          <w:szCs w:val="32"/>
        </w:rPr>
        <w:t>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100.00</w:t>
      </w:r>
      <w:r>
        <w:rPr>
          <w:rFonts w:hint="eastAsia" w:ascii="仿宋_GB2312" w:hAnsi="仿宋" w:eastAsia="仿宋_GB2312"/>
          <w:sz w:val="32"/>
          <w:szCs w:val="32"/>
        </w:rPr>
        <w:t>%。绩效自评结果随部门决算报送财政和随决算公开情况：</w:t>
      </w:r>
      <w:r>
        <w:rPr>
          <w:rFonts w:hint="eastAsia" w:ascii="仿宋_GB2312" w:hAnsi="仿宋" w:eastAsia="仿宋_GB2312"/>
          <w:sz w:val="32"/>
          <w:szCs w:val="32"/>
          <w:lang w:val="en-US" w:eastAsia="zh-CN"/>
        </w:rPr>
        <w:t>按时公开</w:t>
      </w:r>
      <w:r>
        <w:rPr>
          <w:rFonts w:hint="eastAsia" w:ascii="仿宋_GB2312" w:hAnsi="仿宋" w:eastAsia="仿宋_GB2312"/>
          <w:sz w:val="32"/>
          <w:szCs w:val="32"/>
        </w:rPr>
        <w:t>。</w:t>
      </w:r>
    </w:p>
    <w:p w14:paraId="1B5CB53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w:t>
      </w:r>
    </w:p>
    <w:p w14:paraId="7067FD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5ED3C40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年，纳入</w:t>
      </w:r>
      <w:r>
        <w:rPr>
          <w:rFonts w:hint="eastAsia" w:ascii="仿宋_GB2312" w:hAnsi="仿宋" w:eastAsia="仿宋_GB2312"/>
          <w:sz w:val="32"/>
          <w:szCs w:val="32"/>
          <w:lang w:eastAsia="zh-CN"/>
        </w:rPr>
        <w:t>华池县卫生健康局</w:t>
      </w:r>
      <w:r>
        <w:rPr>
          <w:rFonts w:hint="eastAsia" w:ascii="仿宋_GB2312" w:hAnsi="仿宋" w:eastAsia="仿宋_GB2312"/>
          <w:sz w:val="32"/>
          <w:szCs w:val="32"/>
        </w:rPr>
        <w:t>预算绩效目标管理的项目</w:t>
      </w:r>
      <w:r>
        <w:rPr>
          <w:rFonts w:hint="eastAsia" w:ascii="仿宋_GB2312" w:hAnsi="仿宋" w:eastAsia="仿宋_GB2312"/>
          <w:sz w:val="32"/>
          <w:szCs w:val="32"/>
          <w:lang w:val="en-US" w:eastAsia="zh-CN"/>
        </w:rPr>
        <w:t>12</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16</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20</w:t>
      </w:r>
      <w:r>
        <w:rPr>
          <w:rFonts w:hint="eastAsia" w:ascii="仿宋_GB2312" w:hAnsi="仿宋" w:eastAsia="仿宋_GB2312"/>
          <w:sz w:val="32"/>
          <w:szCs w:val="32"/>
        </w:rPr>
        <w:t>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lang w:eastAsia="zh-CN"/>
        </w:rPr>
        <w:t>华池县卫生健康局</w:t>
      </w:r>
      <w:r>
        <w:rPr>
          <w:rFonts w:hint="eastAsia" w:ascii="仿宋_GB2312" w:hAnsi="CIDFont+F6" w:eastAsia="仿宋_GB2312"/>
          <w:color w:val="000000"/>
          <w:sz w:val="32"/>
          <w:szCs w:val="32"/>
        </w:rPr>
        <w:t>支出预算的组成部分，是各</w:t>
      </w:r>
      <w:r>
        <w:rPr>
          <w:rFonts w:hint="eastAsia" w:ascii="仿宋_GB2312" w:hAnsi="CIDFont+F6" w:eastAsia="仿宋_GB2312"/>
          <w:color w:val="000000"/>
          <w:sz w:val="32"/>
          <w:szCs w:val="32"/>
          <w:lang w:eastAsia="zh-CN"/>
        </w:rPr>
        <w:t>华池县卫生健康局</w:t>
      </w:r>
      <w:r>
        <w:rPr>
          <w:rFonts w:hint="eastAsia" w:ascii="仿宋_GB2312" w:hAnsi="CIDFont+F6" w:eastAsia="仿宋_GB2312"/>
          <w:color w:val="000000"/>
          <w:sz w:val="32"/>
          <w:szCs w:val="32"/>
        </w:rPr>
        <w:t>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8C50624">
      <w:pPr>
        <w:adjustRightInd w:val="0"/>
        <w:snapToGrid w:val="0"/>
        <w:spacing w:line="640" w:lineRule="exact"/>
        <w:contextualSpacing/>
        <w:jc w:val="right"/>
        <w:rPr>
          <w:rFonts w:hint="eastAsia" w:ascii="仿宋_GB2312" w:hAnsi="CIDFont+F6" w:eastAsia="仿宋_GB2312"/>
          <w:color w:val="000000"/>
          <w:sz w:val="32"/>
          <w:szCs w:val="32"/>
        </w:rPr>
      </w:pPr>
    </w:p>
    <w:p w14:paraId="453FCEBD">
      <w:pPr>
        <w:adjustRightInd w:val="0"/>
        <w:snapToGrid w:val="0"/>
        <w:spacing w:line="640" w:lineRule="exact"/>
        <w:contextualSpacing/>
        <w:jc w:val="right"/>
        <w:rPr>
          <w:rFonts w:hint="eastAsia" w:ascii="仿宋_GB2312" w:hAnsi="CIDFont+F6" w:eastAsia="仿宋_GB2312"/>
          <w:color w:val="000000"/>
          <w:sz w:val="32"/>
          <w:szCs w:val="32"/>
        </w:rPr>
      </w:pPr>
    </w:p>
    <w:p w14:paraId="7BF108C1">
      <w:pPr>
        <w:adjustRightInd w:val="0"/>
        <w:snapToGrid w:val="0"/>
        <w:spacing w:line="640" w:lineRule="exact"/>
        <w:ind w:right="960"/>
        <w:contextualSpacing/>
        <w:jc w:val="right"/>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lang w:eastAsia="zh-CN"/>
        </w:rPr>
        <w:t>华池县卫生健康局</w:t>
      </w:r>
    </w:p>
    <w:p w14:paraId="77E85168">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val="en-US" w:eastAsia="zh-CN"/>
        </w:rPr>
        <w:t>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02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07</w:t>
      </w:r>
      <w:r>
        <w:rPr>
          <w:rFonts w:hint="eastAsia" w:ascii="仿宋_GB2312" w:hAnsi="CIDFont+F6" w:eastAsia="仿宋_GB2312"/>
          <w:color w:val="000000"/>
          <w:sz w:val="32"/>
          <w:szCs w:val="32"/>
        </w:rPr>
        <w:t>日</w:t>
      </w:r>
    </w:p>
    <w:p w14:paraId="104DAE91">
      <w:pPr>
        <w:adjustRightInd w:val="0"/>
        <w:snapToGrid w:val="0"/>
        <w:spacing w:line="640" w:lineRule="exact"/>
        <w:ind w:firstLine="640" w:firstLineChars="200"/>
        <w:contextualSpacing/>
        <w:rPr>
          <w:rFonts w:ascii="仿宋_GB2312" w:hAnsi="宋体" w:eastAsia="仿宋_GB2312" w:cs="宋体"/>
          <w:kern w:val="0"/>
          <w:sz w:val="32"/>
          <w:szCs w:val="32"/>
        </w:rPr>
      </w:pPr>
    </w:p>
    <w:p w14:paraId="0358EE45">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CIDFont+F6" w:eastAsia="仿宋_GB2312"/>
          <w:color w:val="000000"/>
          <w:sz w:val="32"/>
          <w:szCs w:val="32"/>
          <w:lang w:eastAsia="zh-CN"/>
        </w:rPr>
        <w:t>华池县卫生健康局</w:t>
      </w:r>
      <w:r>
        <w:rPr>
          <w:rFonts w:hint="eastAsia" w:ascii="仿宋_GB2312" w:hAnsi="宋体" w:eastAsia="仿宋_GB2312" w:cs="宋体"/>
          <w:spacing w:val="-20"/>
          <w:kern w:val="0"/>
          <w:sz w:val="32"/>
          <w:szCs w:val="32"/>
        </w:rPr>
        <w:t xml:space="preserve">名称 </w:t>
      </w:r>
      <w:r>
        <w:rPr>
          <w:rFonts w:hint="eastAsia" w:ascii="仿宋_GB2312" w:hAnsi="宋体" w:eastAsia="仿宋_GB2312" w:cs="宋体"/>
          <w:spacing w:val="-20"/>
          <w:kern w:val="0"/>
          <w:sz w:val="32"/>
          <w:szCs w:val="32"/>
          <w:lang w:eastAsia="zh-CN"/>
        </w:rPr>
        <w:t>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lang w:eastAsia="zh-CN"/>
        </w:rPr>
        <w:t>华池县卫生健康局</w:t>
      </w:r>
      <w:r>
        <w:rPr>
          <w:rFonts w:hint="eastAsia" w:ascii="仿宋_GB2312" w:hAnsi="宋体" w:eastAsia="仿宋_GB2312" w:cs="宋体"/>
          <w:spacing w:val="-20"/>
          <w:kern w:val="0"/>
          <w:sz w:val="32"/>
          <w:szCs w:val="32"/>
        </w:rPr>
        <w:t>预算公开表</w:t>
      </w:r>
    </w:p>
    <w:p w14:paraId="4E90257E">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CIDFont+F6" w:eastAsia="仿宋_GB2312"/>
          <w:color w:val="000000"/>
          <w:sz w:val="32"/>
          <w:szCs w:val="32"/>
          <w:lang w:eastAsia="zh-CN"/>
        </w:rPr>
        <w:t>华池县卫生健康局</w:t>
      </w:r>
      <w:r>
        <w:rPr>
          <w:rFonts w:hint="eastAsia" w:ascii="仿宋_GB2312" w:hAnsi="宋体" w:eastAsia="仿宋_GB2312" w:cs="宋体"/>
          <w:kern w:val="0"/>
          <w:sz w:val="32"/>
          <w:szCs w:val="32"/>
        </w:rPr>
        <w:t xml:space="preserve">名称 </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lang w:eastAsia="zh-CN"/>
        </w:rPr>
        <w:t>华池县卫生健康局</w:t>
      </w:r>
      <w:r>
        <w:rPr>
          <w:rFonts w:hint="eastAsia" w:ascii="仿宋_GB2312" w:hAnsi="宋体" w:eastAsia="仿宋_GB2312" w:cs="宋体"/>
          <w:kern w:val="0"/>
          <w:sz w:val="32"/>
          <w:szCs w:val="32"/>
        </w:rPr>
        <w:t>整体支出绩效目标及预算项目绩效目标表</w:t>
      </w:r>
    </w:p>
    <w:p w14:paraId="22DB4760">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9264165"/>
    <w:rsid w:val="103D1EE8"/>
    <w:rsid w:val="113741D2"/>
    <w:rsid w:val="18330BA7"/>
    <w:rsid w:val="1D34261E"/>
    <w:rsid w:val="34776254"/>
    <w:rsid w:val="42A05423"/>
    <w:rsid w:val="465E3002"/>
    <w:rsid w:val="495725B3"/>
    <w:rsid w:val="4C433C79"/>
    <w:rsid w:val="527E074E"/>
    <w:rsid w:val="56393C72"/>
    <w:rsid w:val="579503FF"/>
    <w:rsid w:val="60535296"/>
    <w:rsid w:val="72FD2525"/>
    <w:rsid w:val="770E19A4"/>
    <w:rsid w:val="78106856"/>
    <w:rsid w:val="7D210C81"/>
    <w:rsid w:val="7ED15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12</Pages>
  <Words>4777</Words>
  <Characters>5155</Characters>
  <Lines>68</Lines>
  <Paragraphs>19</Paragraphs>
  <TotalTime>153</TotalTime>
  <ScaleCrop>false</ScaleCrop>
  <LinksUpToDate>false</LinksUpToDate>
  <CharactersWithSpaces>5179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花落丶听雨丿孤</cp:lastModifiedBy>
  <cp:lastPrinted>2025-02-10T06:49:30Z</cp:lastPrinted>
  <dcterms:modified xsi:type="dcterms:W3CDTF">2025-02-10T07:01:19Z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4746AA2B63644A919A7677ADD6665D0C</vt:lpwstr>
  </property>
  <property fmtid="{D5CDD505-2E9C-101B-9397-08002B2CF9AE}" pid="4" name="KSOTemplateDocerSaveRecord">
    <vt:lpwstr>eyJoZGlkIjoiZjE4NjE2N2RiMGQ2MmYzNTc3ZDAwMGRjOWZkZDg4MWIiLCJ1c2VySWQiOiIyMjQ3MzAxNjAifQ==</vt:lpwstr>
  </property>
</Properties>
</file>