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  <w:t>年部门整体支出绩效自评报告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华池县五蛟镇五蛟小学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（2024年5月）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jc w:val="left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为进一步规范财政支出管理，牢固树立预算绩效理念，强化支出责任，提高财政资金使用效益，遵循“科学性、规范性、客观性和公正性”的原则,我单位于2024年5月组织力量对单位的部门预算整体支出进行了绩效评价，现将情况汇报如下：</w:t>
      </w:r>
    </w:p>
    <w:p>
      <w:pPr>
        <w:spacing w:line="560" w:lineRule="exact"/>
        <w:ind w:firstLine="640" w:firstLineChars="200"/>
        <w:jc w:val="both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  <w:t>一、部门概况及单位基本情况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职能职责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五蛟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小学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是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教育教学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等工作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的职能部门。主要职责是: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1、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宣传贯彻执行党和国家的教育方针、教育政策、教育法律和法规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2、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组织开展教育教学科研和教育教学改革，以科学发展观和以人为本的管理理念注重学生的全面发展。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3、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按照教师的职数、编制和管理权限，对职工的工作开展客观、公正的评价和考核。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4、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按照上级有关部门的规定，负责学校的财务和项目建设进行，负责核算和发放教职工工资。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5、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争取资金改善办学条件，为师生的学习和工作提供优美和谐的环境。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机构设置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（1）机关内设机构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华池县五蛟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小学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内设机构</w:t>
      </w:r>
      <w:r>
        <w:rPr>
          <w:rFonts w:hint="eastAsia" w:ascii="Times New Roman" w:hAnsi="Times New Roman"/>
          <w:color w:val="auto"/>
          <w:sz w:val="32"/>
          <w:szCs w:val="32"/>
        </w:rPr>
        <w:t>1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，主要从事全镇教育教学工作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人员情况</w:t>
      </w:r>
    </w:p>
    <w:p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年度，我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共有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58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名，其中：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事业编制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57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名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财政供养总人数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110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在职人员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107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遗属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人。</w:t>
      </w:r>
    </w:p>
    <w:p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收入支出情况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年度收、支总计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2219.41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万元。收支较上年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100.6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万元、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4.7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%，主要原因是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人员工资增加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年我单位基本支出共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2219.41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万元，主要用于职工的工资福利支出、五险一金支出及商品服务支出；其中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工资福利支出1281.39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万元，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商品和服务支出767.52万元，对个人和家庭的补助支出170.50万元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三、绩效评价结论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根据现场绩效评价情况，结合单位自评结果，经综合评定，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年度部门资金整体支出绩效评价得分9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分，评价等级为“优”（具体评分情况详见202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年单位整体支出绩效自评表）。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四、存在的问题</w:t>
      </w:r>
      <w:bookmarkStart w:id="0" w:name="_GoBack"/>
      <w:bookmarkEnd w:id="0"/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1.预算绩效指标体系存在进一步完善的空间，我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现建立的各项预算绩效目标指标仍有不科学、不细致的地方，影响了预算绩效评价的结果。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2.预算绩效管理经验需要进一步积累。因为预算绩效管理工作具有政策性强、专业性强、涉及面广、操作难度大等特点，经验不足，导致工作多走许多弯路，影响工作效果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五、改进措施和有关建议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应立足实际，坚持推行精细化管理，强化预算绩效目标管理、细化绩效目标，并将绩效目标细化分解为具体工作计划，同时，计划应明确规定在一定时间内完成的目标、任务和和应达到的要求，任务和要求应具体明确任务数量、质量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在下年度的预算编制工作中，更好地完成预算资金，做好绩效评价工作。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7"/>
          <w:szCs w:val="27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DC55C"/>
    <w:multiLevelType w:val="singleLevel"/>
    <w:tmpl w:val="AC0DC55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xY2ExNzQzODk1MjJjMWE1YTg5OTI4MDUwOTNhYTkifQ=="/>
  </w:docVars>
  <w:rsids>
    <w:rsidRoot w:val="2A8C6BC1"/>
    <w:rsid w:val="0F8700D2"/>
    <w:rsid w:val="2A8C6BC1"/>
    <w:rsid w:val="301A0F47"/>
    <w:rsid w:val="763F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592</Words>
  <Characters>653</Characters>
  <Lines>0</Lines>
  <Paragraphs>0</Paragraphs>
  <TotalTime>23</TotalTime>
  <ScaleCrop>false</ScaleCrop>
  <LinksUpToDate>false</LinksUpToDate>
  <CharactersWithSpaces>653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2023-06-28T07:42:00Z</dcterms:created>
  <dc:creator>Administrator</dc:creator>
  <cp:lastModifiedBy>Administrator</cp:lastModifiedBy>
  <dcterms:modified xsi:type="dcterms:W3CDTF">2024-05-09T04:47:05Z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243E1BC06EF947AA8E9BB0E90BF467FE_13</vt:lpwstr>
  </property>
</Properties>
</file>